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382ED" w14:textId="77777777" w:rsidR="008330E1" w:rsidRDefault="008330E1" w:rsidP="008330E1">
      <w:pPr>
        <w:pStyle w:val="Titolo1"/>
        <w:spacing w:before="75"/>
        <w:ind w:right="22"/>
        <w:rPr>
          <w:w w:val="105"/>
          <w:sz w:val="24"/>
          <w:szCs w:val="24"/>
        </w:rPr>
      </w:pPr>
      <w:r w:rsidRPr="005B4FA7">
        <w:rPr>
          <w:noProof/>
        </w:rPr>
        <w:drawing>
          <wp:inline distT="0" distB="0" distL="0" distR="0" wp14:anchorId="2FE03F56" wp14:editId="48EA827C">
            <wp:extent cx="5587365" cy="1188085"/>
            <wp:effectExtent l="0" t="0" r="0" b="0"/>
            <wp:docPr id="13917640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7365" cy="1188085"/>
                    </a:xfrm>
                    <a:prstGeom prst="rect">
                      <a:avLst/>
                    </a:prstGeom>
                    <a:noFill/>
                    <a:ln>
                      <a:noFill/>
                    </a:ln>
                  </pic:spPr>
                </pic:pic>
              </a:graphicData>
            </a:graphic>
          </wp:inline>
        </w:drawing>
      </w:r>
    </w:p>
    <w:p w14:paraId="36372FAA" w14:textId="0BF64521" w:rsidR="008330E1" w:rsidRPr="008330E1" w:rsidRDefault="008330E1" w:rsidP="008330E1">
      <w:pPr>
        <w:rPr>
          <w:b/>
        </w:rPr>
      </w:pPr>
      <w:r w:rsidRPr="008330E1">
        <w:rPr>
          <w:b/>
        </w:rPr>
        <w:t>INFORMATIVA sul trattamento dei dati personali ai sensi dell'art 13 del Regolamento (UE) 2016/679</w:t>
      </w:r>
    </w:p>
    <w:p w14:paraId="7E2C6A6A" w14:textId="77777777" w:rsidR="008330E1" w:rsidRPr="008330E1" w:rsidRDefault="008330E1" w:rsidP="008330E1">
      <w:pPr>
        <w:jc w:val="both"/>
      </w:pPr>
      <w:r w:rsidRPr="008330E1">
        <w:t>Questa informativa viene resa ai sensi dell'art. 13 del Regolamento UE 2016/679 (Regolamento generale sulla protezione dei dati, in seguito Regolamento UE), in relazione ai dati personali di cui il Comune di Isola Rizza (di seguito anche “Ente”) entra in possesso ai fini dello svolgimento delle proprie funzioni istituzionali nell’ambito dell’Ufficio Servizi Sociali. Il trattamento dei dati personali è improntato ai principi di correttezza, liceità, trasparenza e di tutela della riservatezza e di tutti i diritti degli interessati, secondo quanto precisato nelle seguenti informazioni.</w:t>
      </w:r>
    </w:p>
    <w:p w14:paraId="2F9E2881" w14:textId="77777777" w:rsidR="008330E1" w:rsidRPr="008330E1" w:rsidRDefault="008330E1" w:rsidP="008330E1">
      <w:pPr>
        <w:jc w:val="both"/>
        <w:rPr>
          <w:b/>
          <w:bCs/>
        </w:rPr>
      </w:pPr>
      <w:r w:rsidRPr="008330E1">
        <w:rPr>
          <w:b/>
          <w:bCs/>
        </w:rPr>
        <w:t>Identità e dati di contatto del Titolare del trattamento</w:t>
      </w:r>
    </w:p>
    <w:p w14:paraId="37CCF251" w14:textId="77777777" w:rsidR="008330E1" w:rsidRPr="008330E1" w:rsidRDefault="008330E1" w:rsidP="008330E1">
      <w:pPr>
        <w:jc w:val="both"/>
      </w:pPr>
      <w:r w:rsidRPr="008330E1">
        <w:t xml:space="preserve">Il Titolare del trattamento dei dati personali è il Comune di Isola Rizza, con sede in G. Marconi 187 - 37050 Isola Rizza (VR), telefono 045 7135022, e-mail: alessio.pezzin@comune.isolarizza.vr.it     </w:t>
      </w:r>
      <w:proofErr w:type="spellStart"/>
      <w:r w:rsidRPr="008330E1">
        <w:t>pec</w:t>
      </w:r>
      <w:proofErr w:type="spellEnd"/>
      <w:r w:rsidRPr="008330E1">
        <w:t xml:space="preserve">: </w:t>
      </w:r>
      <w:hyperlink r:id="rId6" w:history="1">
        <w:r w:rsidRPr="008330E1">
          <w:rPr>
            <w:rStyle w:val="Collegamentoipertestuale"/>
          </w:rPr>
          <w:t>protocollo.isolarizza@legalmail.it</w:t>
        </w:r>
      </w:hyperlink>
    </w:p>
    <w:p w14:paraId="56C57C6F" w14:textId="77777777" w:rsidR="008330E1" w:rsidRPr="008330E1" w:rsidRDefault="008330E1" w:rsidP="008330E1">
      <w:pPr>
        <w:jc w:val="both"/>
        <w:rPr>
          <w:b/>
          <w:bCs/>
        </w:rPr>
      </w:pPr>
      <w:r w:rsidRPr="008330E1">
        <w:rPr>
          <w:b/>
          <w:bCs/>
        </w:rPr>
        <w:t>Dati di contatto del Responsabile della protezione dei dati personali</w:t>
      </w:r>
    </w:p>
    <w:p w14:paraId="714384F0" w14:textId="77777777" w:rsidR="008330E1" w:rsidRPr="008330E1" w:rsidRDefault="008330E1" w:rsidP="008330E1">
      <w:pPr>
        <w:jc w:val="both"/>
      </w:pPr>
      <w:r w:rsidRPr="008330E1">
        <w:t xml:space="preserve">Presso il Titolare del trattamento è presente il Responsabile della protezione dei dati, nominato ai sensi dell’art. 37 del Regolamento UE, ovvero la Ditta S.I.P.A. SAS di Danieli Mario &amp; C, Tel. 04421955551, e-mail: </w:t>
      </w:r>
      <w:hyperlink r:id="rId7" w:history="1">
        <w:r w:rsidRPr="008330E1">
          <w:rPr>
            <w:rStyle w:val="Collegamentoipertestuale"/>
          </w:rPr>
          <w:t>info@sipaforniture.it</w:t>
        </w:r>
      </w:hyperlink>
      <w:r w:rsidRPr="008330E1">
        <w:t xml:space="preserve">, </w:t>
      </w:r>
      <w:proofErr w:type="spellStart"/>
      <w:r w:rsidRPr="008330E1">
        <w:t>pec</w:t>
      </w:r>
      <w:proofErr w:type="spellEnd"/>
      <w:r w:rsidRPr="008330E1">
        <w:t>: sipaforniture@legalmail.it</w:t>
      </w:r>
    </w:p>
    <w:p w14:paraId="464FEA7E" w14:textId="77777777" w:rsidR="008330E1" w:rsidRPr="008330E1" w:rsidRDefault="008330E1" w:rsidP="008330E1">
      <w:pPr>
        <w:jc w:val="both"/>
        <w:rPr>
          <w:b/>
          <w:bCs/>
        </w:rPr>
      </w:pPr>
      <w:r w:rsidRPr="008330E1">
        <w:rPr>
          <w:b/>
          <w:bCs/>
        </w:rPr>
        <w:t>Categorie di dati personali</w:t>
      </w:r>
    </w:p>
    <w:p w14:paraId="02E3AEA1" w14:textId="77777777" w:rsidR="008330E1" w:rsidRPr="008330E1" w:rsidRDefault="008330E1" w:rsidP="008330E1">
      <w:pPr>
        <w:jc w:val="both"/>
      </w:pPr>
      <w:r w:rsidRPr="008330E1">
        <w:t>Si precisano le categorie di dati personali che possono essere oggetto di trattamento da parte del Titolare.</w:t>
      </w:r>
    </w:p>
    <w:p w14:paraId="73AF1B92" w14:textId="77777777" w:rsidR="008330E1" w:rsidRPr="008330E1" w:rsidRDefault="008330E1" w:rsidP="008330E1">
      <w:pPr>
        <w:numPr>
          <w:ilvl w:val="0"/>
          <w:numId w:val="2"/>
        </w:numPr>
        <w:jc w:val="both"/>
      </w:pPr>
      <w:r w:rsidRPr="008330E1">
        <w:t xml:space="preserve">Dati personali forniti direttamente dall’interessato appartenenti all’interessato stesso e ai suoi familiari. Dati comuni, quali dati anagrafici, codice di identificazione </w:t>
      </w:r>
      <w:proofErr w:type="gramStart"/>
      <w:r w:rsidRPr="008330E1">
        <w:t>fiscale ,</w:t>
      </w:r>
      <w:proofErr w:type="gramEnd"/>
      <w:r w:rsidRPr="008330E1">
        <w:t xml:space="preserve"> identificativi documenti di identità (n. patente/C.I./Passaporto), dati di contatto (PEC, e-mail, contatti telefonici), credenziali, codice identificazione personale, dati economico/finanziari, fiscali, coordinate bancarie, carta di credito e transazioni;</w:t>
      </w:r>
    </w:p>
    <w:p w14:paraId="1FC19C04" w14:textId="77777777" w:rsidR="008330E1" w:rsidRPr="008330E1" w:rsidRDefault="008330E1" w:rsidP="008330E1">
      <w:pPr>
        <w:numPr>
          <w:ilvl w:val="0"/>
          <w:numId w:val="2"/>
        </w:numPr>
        <w:jc w:val="both"/>
      </w:pPr>
      <w:r w:rsidRPr="008330E1">
        <w:t>Dati personali, anche particolari e giudiziari, forniti dall’interessato o acquisiti presso amministrazioni pubbliche e autorità giudiziarie. Dati giudiziari contenuti nel casellario giudiziale, nell’anagrafe delle sanzioni amministrative, dipendenti da reato e dei relativi carichi pendenti, o la qualità di imputato o di indagato, la liberazione condizionale, divieto o obbligo di soggiorno, misure alternative alla detenzione. I dati giudiziari, cioè i dati personali relativi alle condanne penali e ai reati o a connesse misure di sicurezza, sono trattati nel rispetto dell’art. 10 del Regolamento UE e dell’art. 2-octies del decreto legislativo 30 giugno 2003, n. 196 (cd. Codice privacy).</w:t>
      </w:r>
    </w:p>
    <w:p w14:paraId="2D767D5F" w14:textId="77777777" w:rsidR="008330E1" w:rsidRPr="008330E1" w:rsidRDefault="008330E1" w:rsidP="008330E1">
      <w:pPr>
        <w:jc w:val="both"/>
        <w:rPr>
          <w:b/>
          <w:bCs/>
        </w:rPr>
      </w:pPr>
      <w:r w:rsidRPr="008330E1">
        <w:rPr>
          <w:b/>
          <w:bCs/>
        </w:rPr>
        <w:t>Finalità del trattamento</w:t>
      </w:r>
    </w:p>
    <w:p w14:paraId="6240C17A" w14:textId="1E8FEB71" w:rsidR="008330E1" w:rsidRPr="008330E1" w:rsidRDefault="008330E1" w:rsidP="008330E1">
      <w:pPr>
        <w:jc w:val="both"/>
      </w:pPr>
      <w:r w:rsidRPr="008330E1">
        <w:t>I dati acquisiti vengono trattati esclusivamente per perseguire le seguenti finalità</w:t>
      </w:r>
      <w:r>
        <w:t xml:space="preserve"> </w:t>
      </w:r>
      <w:r w:rsidRPr="008330E1">
        <w:t>del trattamento</w:t>
      </w:r>
      <w:r>
        <w:t>:</w:t>
      </w:r>
    </w:p>
    <w:p w14:paraId="68FF2BEF" w14:textId="412BD0CC" w:rsidR="008330E1" w:rsidRPr="008330E1" w:rsidRDefault="008330E1" w:rsidP="008330E1">
      <w:pPr>
        <w:jc w:val="both"/>
      </w:pPr>
      <w:r w:rsidRPr="008330E1">
        <w:t>Svolgimento istruttoria relativa alla domanda d</w:t>
      </w:r>
      <w:r>
        <w:t xml:space="preserve">el </w:t>
      </w:r>
      <w:r w:rsidRPr="008330E1">
        <w:t xml:space="preserve">Bando </w:t>
      </w:r>
      <w:r>
        <w:t>per l’</w:t>
      </w:r>
      <w:r w:rsidRPr="008330E1">
        <w:t xml:space="preserve">assegnazione </w:t>
      </w:r>
      <w:r>
        <w:t xml:space="preserve">di un </w:t>
      </w:r>
      <w:r w:rsidRPr="008330E1">
        <w:t>alloggi</w:t>
      </w:r>
      <w:r>
        <w:t>o</w:t>
      </w:r>
      <w:r w:rsidRPr="008330E1">
        <w:t xml:space="preserve"> di E.R.P.</w:t>
      </w:r>
      <w:r>
        <w:t xml:space="preserve"> anno 2026.</w:t>
      </w:r>
    </w:p>
    <w:p w14:paraId="20455BF3" w14:textId="77777777" w:rsidR="008330E1" w:rsidRPr="008330E1" w:rsidRDefault="008330E1" w:rsidP="008330E1">
      <w:pPr>
        <w:jc w:val="both"/>
        <w:rPr>
          <w:b/>
          <w:bCs/>
        </w:rPr>
      </w:pPr>
      <w:r w:rsidRPr="008330E1">
        <w:rPr>
          <w:b/>
          <w:bCs/>
        </w:rPr>
        <w:t>Base giuridica del trattamento</w:t>
      </w:r>
    </w:p>
    <w:p w14:paraId="1FE530E0" w14:textId="77777777" w:rsidR="008330E1" w:rsidRPr="008330E1" w:rsidRDefault="008330E1" w:rsidP="008330E1">
      <w:pPr>
        <w:jc w:val="both"/>
      </w:pPr>
      <w:r w:rsidRPr="008330E1">
        <w:lastRenderedPageBreak/>
        <w:t xml:space="preserve">Il trattamento dei dati personali viene effettuato dall’Ente esclusivamente per le finalità sopra indicate e sulla base di una delle seguenti condizioni di liceità (basi giuridiche): </w:t>
      </w:r>
    </w:p>
    <w:p w14:paraId="3690D2AC" w14:textId="77777777" w:rsidR="008330E1" w:rsidRPr="008330E1" w:rsidRDefault="008330E1" w:rsidP="008330E1">
      <w:pPr>
        <w:numPr>
          <w:ilvl w:val="0"/>
          <w:numId w:val="4"/>
        </w:numPr>
        <w:jc w:val="both"/>
      </w:pPr>
      <w:r w:rsidRPr="008330E1">
        <w:t>Il trattamento è necessario per l’esecuzione di un compito di interesse pubblico o connesso all’esercizio di pubblici poteri di cui è investito il titolare del trattamento – ex art. 6 par. 1 lett. e) Regolamento (UE) 2016/679;</w:t>
      </w:r>
    </w:p>
    <w:p w14:paraId="6CEEED65" w14:textId="77777777" w:rsidR="008330E1" w:rsidRPr="008330E1" w:rsidRDefault="008330E1" w:rsidP="008330E1">
      <w:pPr>
        <w:numPr>
          <w:ilvl w:val="0"/>
          <w:numId w:val="4"/>
        </w:numPr>
        <w:jc w:val="both"/>
      </w:pPr>
      <w:r w:rsidRPr="008330E1">
        <w:t>Il trattamento è necessario per adempiere un obbligo legale al quale è soggetto il titolare del trattamento – ex art. 6 par. 1 lett. c) Regolamento (UE) 2016/679;</w:t>
      </w:r>
    </w:p>
    <w:p w14:paraId="25161E86" w14:textId="77777777" w:rsidR="008330E1" w:rsidRPr="008330E1" w:rsidRDefault="008330E1" w:rsidP="008330E1">
      <w:pPr>
        <w:numPr>
          <w:ilvl w:val="0"/>
          <w:numId w:val="4"/>
        </w:numPr>
        <w:jc w:val="both"/>
      </w:pPr>
      <w:r w:rsidRPr="008330E1">
        <w:t>il trattamento è necessario per motivi di interesse pubblico rilevante sulla base del diritto dell’Unione ovvero, nell’ordinamento interno, da disposizioni di legge o nei casi previsti dalla legge, di regolamento – ai sensi del combinato disposto di cui agli artt. 9 par. 2, lett. g) Regolamento (UE) 2016/679 e 2 – sexies D.lgs. 196/2003 come modificato dal D.lgs. 101/2018;</w:t>
      </w:r>
    </w:p>
    <w:p w14:paraId="5C9DC4A2" w14:textId="77777777" w:rsidR="008330E1" w:rsidRPr="008330E1" w:rsidRDefault="008330E1" w:rsidP="008330E1">
      <w:pPr>
        <w:numPr>
          <w:ilvl w:val="0"/>
          <w:numId w:val="4"/>
        </w:numPr>
        <w:jc w:val="both"/>
      </w:pPr>
      <w:r w:rsidRPr="008330E1">
        <w:t>il trattamento si svolge sotto il controllo dell'autorità pubblica, o è autorizzato dal diritto dell'Unione o dello Stato membro, ai sensi dell'art. 10 Regolamento (UE) 2016/679, salvi i casi di applicazione dell'art. 2 - octies D.lgs. 196/2003 come modificato dal D.lgs. 101/2018.</w:t>
      </w:r>
    </w:p>
    <w:p w14:paraId="6991E97A" w14:textId="77777777" w:rsidR="008330E1" w:rsidRPr="008330E1" w:rsidRDefault="008330E1" w:rsidP="008330E1">
      <w:pPr>
        <w:jc w:val="both"/>
        <w:rPr>
          <w:b/>
          <w:bCs/>
        </w:rPr>
      </w:pPr>
      <w:r w:rsidRPr="008330E1">
        <w:rPr>
          <w:b/>
          <w:bCs/>
        </w:rPr>
        <w:t>Modalità del trattamento</w:t>
      </w:r>
    </w:p>
    <w:p w14:paraId="1DB6DF37" w14:textId="77777777" w:rsidR="008330E1" w:rsidRPr="008330E1" w:rsidRDefault="008330E1" w:rsidP="008330E1">
      <w:pPr>
        <w:jc w:val="both"/>
      </w:pPr>
      <w:r w:rsidRPr="008330E1">
        <w:t>Il trattamento dei dati viene effettuato in modo da garantire la massima sicurezza e riservatezza e potrà essere attuato mediante strumenti manuali, informatici e telematici idonei a memorizzarli, gestirli e trasmetterli. L’Ente non ricorre a processi decisionali automatizzati sulla base dei dati personali, compresa la profilazione, nel rispetto delle garanzie previste dall’art. 22 del Regolamento UE.</w:t>
      </w:r>
    </w:p>
    <w:p w14:paraId="4641F7F8" w14:textId="77777777" w:rsidR="008330E1" w:rsidRPr="008330E1" w:rsidRDefault="008330E1" w:rsidP="008330E1">
      <w:pPr>
        <w:jc w:val="both"/>
        <w:rPr>
          <w:b/>
          <w:bCs/>
        </w:rPr>
      </w:pPr>
      <w:r w:rsidRPr="008330E1">
        <w:rPr>
          <w:b/>
          <w:bCs/>
        </w:rPr>
        <w:t xml:space="preserve">Comunicazione e diffusione dei dati   </w:t>
      </w:r>
    </w:p>
    <w:p w14:paraId="3BBC504D" w14:textId="18574FAA" w:rsidR="008330E1" w:rsidRPr="008330E1" w:rsidRDefault="008330E1" w:rsidP="008330E1">
      <w:pPr>
        <w:jc w:val="both"/>
      </w:pPr>
      <w:r w:rsidRPr="008330E1">
        <w:t>I dati potranno essere comunicati, esclusivamente per le finalità indicate, al personale autorizzato dell’Ente e a collaboratori autonomi, professionisti e consulenti, società che prestano attività di supporto per la realizzazione e la gestione delle attività istituzionali dell’Ente, a tal fine</w:t>
      </w:r>
      <w:r>
        <w:t xml:space="preserve"> </w:t>
      </w:r>
      <w:r w:rsidRPr="008330E1">
        <w:t xml:space="preserve">debitamente nominati responsabili ex art. 28 Regolamento UE. L’Ente può comunicare i dati personali acquisiti anche ad altre </w:t>
      </w:r>
      <w:proofErr w:type="gramStart"/>
      <w:r w:rsidRPr="008330E1">
        <w:t xml:space="preserve">pubbliche  amministrazioni, </w:t>
      </w:r>
      <w:r>
        <w:t xml:space="preserve"> </w:t>
      </w:r>
      <w:r w:rsidRPr="008330E1">
        <w:t>se</w:t>
      </w:r>
      <w:proofErr w:type="gramEnd"/>
      <w:r w:rsidRPr="008330E1">
        <w:t xml:space="preserve"> necessario per eventuali procedimenti di propria competenza istituzionale, nonché a tutti quei soggetti pubblici ai quali, in presenza dei relativi presupposti, la comunicazione è prevista da norme di legge o regolamenti. Nei limiti previsti dagli obblighi di legge che impongono la trasparenza</w:t>
      </w:r>
      <w:r>
        <w:t xml:space="preserve"> </w:t>
      </w:r>
      <w:r w:rsidRPr="008330E1">
        <w:t>amministrativa, i dati personali possono essere pubblicati e diffusi tramite il sito internet istituzionale dell’Ente, sezione “Amministrazione trasparente”. I dati</w:t>
      </w:r>
      <w:r>
        <w:t xml:space="preserve"> </w:t>
      </w:r>
      <w:r w:rsidRPr="008330E1">
        <w:t>raccolti di norma non vengono trasferiti in Paesi non appartenenti all’Unione Europea, ad eccezione del caso in cui tale trasferimento sia previsto da una</w:t>
      </w:r>
      <w:r>
        <w:t xml:space="preserve"> </w:t>
      </w:r>
      <w:r w:rsidRPr="008330E1">
        <w:t>norma di legge o di regolamento. In tal caso l’Ente verificherà l’esistenza di una decisione di adeguatezza della Commissione o il riferimento alle garanzie</w:t>
      </w:r>
      <w:r>
        <w:t xml:space="preserve"> </w:t>
      </w:r>
      <w:r w:rsidRPr="008330E1">
        <w:t>appropriate o opportune e i mezzi per ottenere una copia di tali dati o il luogo dove sono stati resi disponibili (nel caso dei trasferimenti di cui all’articolo 46 o 47, o all’articolo 49, secondo comma GDPR).</w:t>
      </w:r>
    </w:p>
    <w:p w14:paraId="31904E1F" w14:textId="77777777" w:rsidR="008330E1" w:rsidRPr="008330E1" w:rsidRDefault="008330E1" w:rsidP="008330E1">
      <w:pPr>
        <w:jc w:val="both"/>
        <w:rPr>
          <w:b/>
          <w:bCs/>
        </w:rPr>
      </w:pPr>
      <w:r w:rsidRPr="008330E1">
        <w:rPr>
          <w:b/>
          <w:bCs/>
        </w:rPr>
        <w:t>Periodo di conservazione</w:t>
      </w:r>
    </w:p>
    <w:p w14:paraId="0811C67E" w14:textId="0E80B2D4" w:rsidR="008330E1" w:rsidRPr="008330E1" w:rsidRDefault="008330E1" w:rsidP="008330E1">
      <w:pPr>
        <w:jc w:val="both"/>
      </w:pPr>
      <w:r w:rsidRPr="008330E1">
        <w:t xml:space="preserve">La determinazione del periodo di conservazione dei dati personali risponde al principio di necessità del trattamento. I dati personali vengono pertanto conservati per tutto il periodo necessario allo svolgimento delle finalità </w:t>
      </w:r>
      <w:r>
        <w:t>sopra indicate</w:t>
      </w:r>
      <w:r w:rsidRPr="008330E1">
        <w:t>. Tuttavia i dati potranno essere conservati anche oltre il periodo di tempo necessario alle finalità sopra indicate, laddove ciò sia previsto da norma di legge o se ciò si renda necessario per fini di archiviazione nel pubblico interesse, di ricerca storica o a fini statistici, come previsto dall'art. 5 del Regolamento Europeo n. 679/2016.</w:t>
      </w:r>
    </w:p>
    <w:p w14:paraId="2CF89156" w14:textId="77777777" w:rsidR="008330E1" w:rsidRPr="008330E1" w:rsidRDefault="008330E1" w:rsidP="008330E1">
      <w:pPr>
        <w:jc w:val="both"/>
      </w:pPr>
    </w:p>
    <w:p w14:paraId="56EC679C" w14:textId="77777777" w:rsidR="008330E1" w:rsidRPr="008330E1" w:rsidRDefault="008330E1" w:rsidP="008330E1">
      <w:pPr>
        <w:jc w:val="both"/>
        <w:rPr>
          <w:b/>
          <w:bCs/>
        </w:rPr>
      </w:pPr>
      <w:r w:rsidRPr="008330E1">
        <w:rPr>
          <w:b/>
          <w:bCs/>
        </w:rPr>
        <w:lastRenderedPageBreak/>
        <w:t xml:space="preserve">Diritti dell’interessato </w:t>
      </w:r>
    </w:p>
    <w:p w14:paraId="464F9D92" w14:textId="77777777" w:rsidR="008330E1" w:rsidRPr="008330E1" w:rsidRDefault="008330E1" w:rsidP="008330E1">
      <w:pPr>
        <w:jc w:val="both"/>
      </w:pPr>
      <w:r w:rsidRPr="008330E1">
        <w:t xml:space="preserve">L’interessato può esercitare i seguenti diritti: accesso ai dati (art. 15 GDPR); rettifica (art. 16 GDPR), cancellazione (art. 17 GDPR), limitazione del trattamento dei dati (art. 18 GDPR); portabilità dei dati (art. 20 GDPR); opposizione al trattamento (art. 21 GDPR); revoca in qualsiasi momento del proprio consenso eventualmente prestato (art. 13 par. II lettera c GDPR). L’interessato potrà in qualsiasi momento esercitare i diritti contattando il Titolare oppure la Ditta </w:t>
      </w:r>
      <w:r w:rsidRPr="008330E1">
        <w:rPr>
          <w:bCs/>
        </w:rPr>
        <w:t xml:space="preserve">S.I.P.A. SAS di Danieli Mario &amp; C, Tel. 04421955551, e-mail: </w:t>
      </w:r>
      <w:hyperlink r:id="rId8" w:history="1">
        <w:r w:rsidRPr="008330E1">
          <w:rPr>
            <w:rStyle w:val="Collegamentoipertestuale"/>
            <w:bCs/>
          </w:rPr>
          <w:t>info@sipaforniture.it</w:t>
        </w:r>
      </w:hyperlink>
      <w:r w:rsidRPr="008330E1">
        <w:rPr>
          <w:bCs/>
        </w:rPr>
        <w:t xml:space="preserve">, </w:t>
      </w:r>
      <w:proofErr w:type="spellStart"/>
      <w:r w:rsidRPr="008330E1">
        <w:rPr>
          <w:bCs/>
        </w:rPr>
        <w:t>pec</w:t>
      </w:r>
      <w:proofErr w:type="spellEnd"/>
      <w:r w:rsidRPr="008330E1">
        <w:rPr>
          <w:bCs/>
        </w:rPr>
        <w:t>: sipaforniture@legalmail.it.</w:t>
      </w:r>
    </w:p>
    <w:p w14:paraId="775CB1F8" w14:textId="77777777" w:rsidR="008330E1" w:rsidRPr="008330E1" w:rsidRDefault="008330E1" w:rsidP="008330E1">
      <w:pPr>
        <w:jc w:val="both"/>
      </w:pPr>
      <w:r w:rsidRPr="008330E1">
        <w:t>Nel caso in cui l’interessato ritenga che siano stati violati i suoi diritti oppure le norme vigenti in materia di tutela della riservatezza, potrà ricorrere con reclamo al Garante per la protezione dei dati personali. Per approfondimenti, consultare il sito istituzionale del Garante privacy www.garanteprivacy.it.</w:t>
      </w:r>
    </w:p>
    <w:p w14:paraId="206999BE" w14:textId="77777777" w:rsidR="008330E1" w:rsidRPr="008330E1" w:rsidRDefault="008330E1" w:rsidP="008330E1">
      <w:pPr>
        <w:jc w:val="both"/>
        <w:rPr>
          <w:b/>
          <w:bCs/>
        </w:rPr>
      </w:pPr>
      <w:r w:rsidRPr="008330E1">
        <w:rPr>
          <w:b/>
          <w:bCs/>
        </w:rPr>
        <w:t>Conferimento dei dati</w:t>
      </w:r>
    </w:p>
    <w:p w14:paraId="0E3BD668" w14:textId="2C7DCB19" w:rsidR="008330E1" w:rsidRPr="008330E1" w:rsidRDefault="008330E1" w:rsidP="008330E1">
      <w:pPr>
        <w:jc w:val="both"/>
      </w:pPr>
      <w:r w:rsidRPr="008330E1">
        <w:t xml:space="preserve">Si ricorda che il conferimento e la comunicazione dei dati personali come sopra elencati è obbligatoria secondo le condizioni specificamente individuate da legge, evidenziando in tale sede che il rifiuto di comunicare informazioni obbligatoriamente dovute e necessarie potrebbe comportare l’impossibilità della corretta gestione del procedimento e di conseguenza dell’erogazione del servizio specificamente richiesto o </w:t>
      </w:r>
      <w:r w:rsidR="008A4F30">
        <w:t>d</w:t>
      </w:r>
      <w:r w:rsidRPr="008330E1">
        <w:t>ovuto.</w:t>
      </w:r>
    </w:p>
    <w:p w14:paraId="2DD861DF" w14:textId="77777777" w:rsidR="008330E1" w:rsidRPr="008330E1" w:rsidRDefault="008330E1" w:rsidP="008330E1">
      <w:pPr>
        <w:jc w:val="both"/>
        <w:rPr>
          <w:b/>
          <w:bCs/>
        </w:rPr>
      </w:pPr>
      <w:r w:rsidRPr="008330E1">
        <w:rPr>
          <w:b/>
          <w:bCs/>
        </w:rPr>
        <w:t>Fonti di conoscenza dei dati personali trattati</w:t>
      </w:r>
    </w:p>
    <w:p w14:paraId="612F6BAC" w14:textId="77777777" w:rsidR="008330E1" w:rsidRPr="008330E1" w:rsidRDefault="008330E1" w:rsidP="008330E1">
      <w:pPr>
        <w:jc w:val="both"/>
      </w:pPr>
      <w:r w:rsidRPr="008330E1">
        <w:t>La informiamo infine che i dati personali che La riguardano possono essere raccolti presso terzi, quali banche dati pubbliche o altre fonti, che possono così essere indicati:</w:t>
      </w:r>
    </w:p>
    <w:p w14:paraId="593B0367" w14:textId="5D42203F" w:rsidR="008330E1" w:rsidRPr="008330E1" w:rsidRDefault="008330E1" w:rsidP="008330E1">
      <w:pPr>
        <w:numPr>
          <w:ilvl w:val="0"/>
          <w:numId w:val="6"/>
        </w:numPr>
        <w:jc w:val="both"/>
      </w:pPr>
      <w:r w:rsidRPr="008330E1">
        <w:t>I dati possono essere richiesti ed ottenuti dal Comune presso altre Pubbliche Amministrazioni</w:t>
      </w:r>
    </w:p>
    <w:p w14:paraId="47FE58EA" w14:textId="77777777" w:rsidR="008330E1" w:rsidRPr="008330E1" w:rsidRDefault="008330E1" w:rsidP="008330E1">
      <w:pPr>
        <w:numPr>
          <w:ilvl w:val="0"/>
          <w:numId w:val="6"/>
        </w:numPr>
        <w:jc w:val="both"/>
        <w:rPr>
          <w:lang w:val="en-US"/>
        </w:rPr>
      </w:pPr>
      <w:r w:rsidRPr="008330E1">
        <w:rPr>
          <w:lang w:val="en-US"/>
        </w:rPr>
        <w:t xml:space="preserve">I </w:t>
      </w:r>
      <w:proofErr w:type="spellStart"/>
      <w:r w:rsidRPr="008330E1">
        <w:rPr>
          <w:lang w:val="en-US"/>
        </w:rPr>
        <w:t>dati</w:t>
      </w:r>
      <w:proofErr w:type="spellEnd"/>
      <w:r w:rsidRPr="008330E1">
        <w:rPr>
          <w:lang w:val="en-US"/>
        </w:rPr>
        <w:t xml:space="preserve"> </w:t>
      </w:r>
      <w:proofErr w:type="spellStart"/>
      <w:r w:rsidRPr="008330E1">
        <w:rPr>
          <w:lang w:val="en-US"/>
        </w:rPr>
        <w:t>possono</w:t>
      </w:r>
      <w:proofErr w:type="spellEnd"/>
      <w:r w:rsidRPr="008330E1">
        <w:rPr>
          <w:lang w:val="en-US"/>
        </w:rPr>
        <w:t xml:space="preserve"> </w:t>
      </w:r>
      <w:proofErr w:type="spellStart"/>
      <w:r w:rsidRPr="008330E1">
        <w:rPr>
          <w:lang w:val="en-US"/>
        </w:rPr>
        <w:t>essere</w:t>
      </w:r>
      <w:proofErr w:type="spellEnd"/>
      <w:r w:rsidRPr="008330E1">
        <w:rPr>
          <w:lang w:val="en-US"/>
        </w:rPr>
        <w:t xml:space="preserve"> </w:t>
      </w:r>
      <w:proofErr w:type="spellStart"/>
      <w:r w:rsidRPr="008330E1">
        <w:rPr>
          <w:lang w:val="en-US"/>
        </w:rPr>
        <w:t>acquisiti</w:t>
      </w:r>
      <w:proofErr w:type="spellEnd"/>
      <w:r w:rsidRPr="008330E1">
        <w:rPr>
          <w:lang w:val="en-US"/>
        </w:rPr>
        <w:t xml:space="preserve"> </w:t>
      </w:r>
      <w:proofErr w:type="spellStart"/>
      <w:r w:rsidRPr="008330E1">
        <w:rPr>
          <w:lang w:val="en-US"/>
        </w:rPr>
        <w:t>dall’Ente</w:t>
      </w:r>
      <w:proofErr w:type="spellEnd"/>
      <w:r w:rsidRPr="008330E1">
        <w:rPr>
          <w:lang w:val="en-US"/>
        </w:rPr>
        <w:t xml:space="preserve"> </w:t>
      </w:r>
      <w:proofErr w:type="spellStart"/>
      <w:r w:rsidRPr="008330E1">
        <w:rPr>
          <w:lang w:val="en-US"/>
        </w:rPr>
        <w:t>tramite</w:t>
      </w:r>
      <w:proofErr w:type="spellEnd"/>
      <w:r w:rsidRPr="008330E1">
        <w:rPr>
          <w:lang w:val="en-US"/>
        </w:rPr>
        <w:t xml:space="preserve"> </w:t>
      </w:r>
      <w:proofErr w:type="spellStart"/>
      <w:r w:rsidRPr="008330E1">
        <w:rPr>
          <w:lang w:val="en-US"/>
        </w:rPr>
        <w:t>l’accesso</w:t>
      </w:r>
      <w:proofErr w:type="spellEnd"/>
      <w:r w:rsidRPr="008330E1">
        <w:rPr>
          <w:lang w:val="en-US"/>
        </w:rPr>
        <w:t xml:space="preserve"> a </w:t>
      </w:r>
      <w:proofErr w:type="spellStart"/>
      <w:r w:rsidRPr="008330E1">
        <w:rPr>
          <w:lang w:val="en-US"/>
        </w:rPr>
        <w:t>banche</w:t>
      </w:r>
      <w:proofErr w:type="spellEnd"/>
      <w:r w:rsidRPr="008330E1">
        <w:rPr>
          <w:lang w:val="en-US"/>
        </w:rPr>
        <w:t xml:space="preserve"> </w:t>
      </w:r>
      <w:proofErr w:type="spellStart"/>
      <w:r w:rsidRPr="008330E1">
        <w:rPr>
          <w:lang w:val="en-US"/>
        </w:rPr>
        <w:t>dati</w:t>
      </w:r>
      <w:proofErr w:type="spellEnd"/>
      <w:r w:rsidRPr="008330E1">
        <w:rPr>
          <w:lang w:val="en-US"/>
        </w:rPr>
        <w:t xml:space="preserve"> di </w:t>
      </w:r>
      <w:proofErr w:type="spellStart"/>
      <w:r w:rsidRPr="008330E1">
        <w:rPr>
          <w:lang w:val="en-US"/>
        </w:rPr>
        <w:t>altri</w:t>
      </w:r>
      <w:proofErr w:type="spellEnd"/>
      <w:r w:rsidRPr="008330E1">
        <w:rPr>
          <w:lang w:val="en-US"/>
        </w:rPr>
        <w:t xml:space="preserve"> </w:t>
      </w:r>
      <w:proofErr w:type="spellStart"/>
      <w:r w:rsidRPr="008330E1">
        <w:rPr>
          <w:lang w:val="en-US"/>
        </w:rPr>
        <w:t>soggetti</w:t>
      </w:r>
      <w:proofErr w:type="spellEnd"/>
      <w:r w:rsidRPr="008330E1">
        <w:rPr>
          <w:lang w:val="en-US"/>
        </w:rPr>
        <w:t xml:space="preserve"> </w:t>
      </w:r>
      <w:proofErr w:type="spellStart"/>
      <w:r w:rsidRPr="008330E1">
        <w:rPr>
          <w:lang w:val="en-US"/>
        </w:rPr>
        <w:t>pubblici</w:t>
      </w:r>
      <w:proofErr w:type="spellEnd"/>
      <w:r w:rsidRPr="008330E1">
        <w:rPr>
          <w:lang w:val="en-US"/>
        </w:rPr>
        <w:t xml:space="preserve"> (a </w:t>
      </w:r>
      <w:proofErr w:type="spellStart"/>
      <w:r w:rsidRPr="008330E1">
        <w:rPr>
          <w:lang w:val="en-US"/>
        </w:rPr>
        <w:t>titolo</w:t>
      </w:r>
      <w:proofErr w:type="spellEnd"/>
      <w:r w:rsidRPr="008330E1">
        <w:rPr>
          <w:lang w:val="en-US"/>
        </w:rPr>
        <w:t xml:space="preserve"> </w:t>
      </w:r>
      <w:proofErr w:type="spellStart"/>
      <w:r w:rsidRPr="008330E1">
        <w:rPr>
          <w:lang w:val="en-US"/>
        </w:rPr>
        <w:t>meramente</w:t>
      </w:r>
      <w:proofErr w:type="spellEnd"/>
      <w:r w:rsidRPr="008330E1">
        <w:rPr>
          <w:lang w:val="en-US"/>
        </w:rPr>
        <w:t xml:space="preserve"> </w:t>
      </w:r>
      <w:proofErr w:type="spellStart"/>
      <w:r w:rsidRPr="008330E1">
        <w:rPr>
          <w:lang w:val="en-US"/>
        </w:rPr>
        <w:t>esemplificativo</w:t>
      </w:r>
      <w:proofErr w:type="spellEnd"/>
      <w:r w:rsidRPr="008330E1">
        <w:rPr>
          <w:lang w:val="en-US"/>
        </w:rPr>
        <w:t xml:space="preserve"> e non </w:t>
      </w:r>
      <w:proofErr w:type="spellStart"/>
      <w:r w:rsidRPr="008330E1">
        <w:rPr>
          <w:lang w:val="en-US"/>
        </w:rPr>
        <w:t>esaustivo</w:t>
      </w:r>
      <w:proofErr w:type="spellEnd"/>
      <w:r w:rsidRPr="008330E1">
        <w:rPr>
          <w:lang w:val="en-US"/>
        </w:rPr>
        <w:t xml:space="preserve">: </w:t>
      </w:r>
      <w:proofErr w:type="spellStart"/>
      <w:r w:rsidRPr="008330E1">
        <w:rPr>
          <w:lang w:val="en-US"/>
        </w:rPr>
        <w:t>Agenzia</w:t>
      </w:r>
      <w:proofErr w:type="spellEnd"/>
      <w:r w:rsidRPr="008330E1">
        <w:rPr>
          <w:lang w:val="en-US"/>
        </w:rPr>
        <w:t xml:space="preserve"> delle </w:t>
      </w:r>
      <w:proofErr w:type="spellStart"/>
      <w:r w:rsidRPr="008330E1">
        <w:rPr>
          <w:lang w:val="en-US"/>
        </w:rPr>
        <w:t>Entrate</w:t>
      </w:r>
      <w:proofErr w:type="spellEnd"/>
      <w:r w:rsidRPr="008330E1">
        <w:rPr>
          <w:lang w:val="en-US"/>
        </w:rPr>
        <w:t xml:space="preserve">, </w:t>
      </w:r>
      <w:proofErr w:type="spellStart"/>
      <w:r w:rsidRPr="008330E1">
        <w:rPr>
          <w:lang w:val="en-US"/>
        </w:rPr>
        <w:t>Catasto</w:t>
      </w:r>
      <w:proofErr w:type="spellEnd"/>
      <w:r w:rsidRPr="008330E1">
        <w:rPr>
          <w:lang w:val="en-US"/>
        </w:rPr>
        <w:t xml:space="preserve">, INPS, </w:t>
      </w:r>
      <w:proofErr w:type="spellStart"/>
      <w:r w:rsidRPr="008330E1">
        <w:rPr>
          <w:lang w:val="en-US"/>
        </w:rPr>
        <w:t>Agenzia</w:t>
      </w:r>
      <w:proofErr w:type="spellEnd"/>
      <w:r w:rsidRPr="008330E1">
        <w:rPr>
          <w:lang w:val="en-US"/>
        </w:rPr>
        <w:t xml:space="preserve"> del </w:t>
      </w:r>
      <w:proofErr w:type="spellStart"/>
      <w:r w:rsidRPr="008330E1">
        <w:rPr>
          <w:lang w:val="en-US"/>
        </w:rPr>
        <w:t>Territorio</w:t>
      </w:r>
      <w:proofErr w:type="spellEnd"/>
      <w:r w:rsidRPr="008330E1">
        <w:rPr>
          <w:lang w:val="en-US"/>
        </w:rPr>
        <w:t xml:space="preserve">, ANPR, </w:t>
      </w:r>
      <w:proofErr w:type="spellStart"/>
      <w:r w:rsidRPr="008330E1">
        <w:rPr>
          <w:lang w:val="en-US"/>
        </w:rPr>
        <w:t>ecc</w:t>
      </w:r>
      <w:proofErr w:type="spellEnd"/>
      <w:r w:rsidRPr="008330E1">
        <w:rPr>
          <w:lang w:val="en-US"/>
        </w:rPr>
        <w:t>.).</w:t>
      </w:r>
    </w:p>
    <w:p w14:paraId="03A5E254" w14:textId="77777777" w:rsidR="008330E1" w:rsidRPr="008330E1" w:rsidRDefault="008330E1" w:rsidP="008330E1">
      <w:pPr>
        <w:numPr>
          <w:ilvl w:val="0"/>
          <w:numId w:val="6"/>
        </w:numPr>
        <w:jc w:val="both"/>
        <w:rPr>
          <w:b/>
          <w:bCs/>
        </w:rPr>
      </w:pPr>
      <w:r w:rsidRPr="008330E1">
        <w:t>I dati possono essere raccolti presso soggetti diversi dagli ulteriori interessati, quali il dichiarante o il delegato, i quali dichiarano anche ai sensi del DPR 445/2000 di aver informato gli ulteriori interessati relativamente al trattamento del dato personale di cui alla presente informativa.</w:t>
      </w:r>
    </w:p>
    <w:p w14:paraId="2487F905" w14:textId="77777777" w:rsidR="008330E1" w:rsidRPr="008330E1" w:rsidRDefault="008330E1" w:rsidP="008330E1">
      <w:pPr>
        <w:jc w:val="both"/>
      </w:pPr>
      <w:r w:rsidRPr="008330E1">
        <w:t>Dichiaro di aver preso visione dell’informativa privacy ai sensi dell’art. 13 del Regolamento (UE) 2016/679 in calce riportata ed autorizzo il trattamento dei miei dati personali nei termini ivi indicati.</w:t>
      </w:r>
    </w:p>
    <w:p w14:paraId="0F69006C" w14:textId="77777777" w:rsidR="008330E1" w:rsidRPr="008330E1" w:rsidRDefault="008330E1" w:rsidP="008330E1">
      <w:pPr>
        <w:jc w:val="both"/>
      </w:pPr>
      <w:r w:rsidRPr="008330E1">
        <w:t>Isola Rizza, ______________</w:t>
      </w:r>
      <w:r w:rsidRPr="008330E1">
        <w:tab/>
      </w:r>
      <w:r w:rsidRPr="008330E1">
        <w:tab/>
      </w:r>
      <w:r w:rsidRPr="008330E1">
        <w:tab/>
      </w:r>
      <w:r w:rsidRPr="008330E1">
        <w:tab/>
      </w:r>
      <w:r w:rsidRPr="008330E1">
        <w:tab/>
      </w:r>
      <w:r w:rsidRPr="008330E1">
        <w:tab/>
        <w:t>Firma del Richiedente</w:t>
      </w:r>
    </w:p>
    <w:p w14:paraId="4A41ED46" w14:textId="77777777" w:rsidR="008330E1" w:rsidRPr="008330E1" w:rsidRDefault="008330E1" w:rsidP="008330E1">
      <w:pPr>
        <w:jc w:val="both"/>
      </w:pPr>
      <w:r w:rsidRPr="008330E1">
        <w:tab/>
      </w:r>
      <w:r w:rsidRPr="008330E1">
        <w:tab/>
      </w:r>
      <w:r w:rsidRPr="008330E1">
        <w:tab/>
      </w:r>
      <w:r w:rsidRPr="008330E1">
        <w:tab/>
      </w:r>
      <w:r w:rsidRPr="008330E1">
        <w:tab/>
      </w:r>
      <w:r w:rsidRPr="008330E1">
        <w:tab/>
      </w:r>
      <w:r w:rsidRPr="008330E1">
        <w:tab/>
      </w:r>
      <w:r w:rsidRPr="008330E1">
        <w:tab/>
      </w:r>
      <w:r w:rsidRPr="008330E1">
        <w:tab/>
        <w:t>__________________</w:t>
      </w:r>
    </w:p>
    <w:p w14:paraId="6F17163F" w14:textId="77777777" w:rsidR="0036327F" w:rsidRDefault="0036327F"/>
    <w:sectPr w:rsidR="0036327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5130"/>
    <w:multiLevelType w:val="hybridMultilevel"/>
    <w:tmpl w:val="E702FE3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1D3A78C4"/>
    <w:multiLevelType w:val="hybridMultilevel"/>
    <w:tmpl w:val="E9C23CD2"/>
    <w:lvl w:ilvl="0" w:tplc="6E2296CE">
      <w:start w:val="1"/>
      <w:numFmt w:val="bullet"/>
      <w:lvlText w:val="-"/>
      <w:lvlJc w:val="left"/>
      <w:pPr>
        <w:ind w:left="720" w:hanging="360"/>
      </w:pPr>
      <w:rPr>
        <w:rFonts w:ascii="Arial" w:eastAsiaTheme="minorHAnsi" w:hAnsi="Arial" w:cs="Arial" w:hint="default"/>
        <w:sz w:val="14"/>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673C2FAD"/>
    <w:multiLevelType w:val="hybridMultilevel"/>
    <w:tmpl w:val="9BB26D74"/>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835875793">
    <w:abstractNumId w:val="0"/>
  </w:num>
  <w:num w:numId="2" w16cid:durableId="11779612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2149350">
    <w:abstractNumId w:val="1"/>
  </w:num>
  <w:num w:numId="4" w16cid:durableId="567813144">
    <w:abstractNumId w:val="1"/>
    <w:lvlOverride w:ilvl="0"/>
    <w:lvlOverride w:ilvl="1"/>
    <w:lvlOverride w:ilvl="2"/>
    <w:lvlOverride w:ilvl="3"/>
    <w:lvlOverride w:ilvl="4"/>
    <w:lvlOverride w:ilvl="5"/>
    <w:lvlOverride w:ilvl="6"/>
    <w:lvlOverride w:ilvl="7"/>
    <w:lvlOverride w:ilvl="8"/>
  </w:num>
  <w:num w:numId="5" w16cid:durableId="573317252">
    <w:abstractNumId w:val="2"/>
  </w:num>
  <w:num w:numId="6" w16cid:durableId="274486530">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597"/>
    <w:rsid w:val="0036327F"/>
    <w:rsid w:val="007F0287"/>
    <w:rsid w:val="008330E1"/>
    <w:rsid w:val="008A4F30"/>
    <w:rsid w:val="00BC7597"/>
    <w:rsid w:val="00CA47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52530"/>
  <w15:chartTrackingRefBased/>
  <w15:docId w15:val="{B105CD43-3785-405C-8F2A-D8DF6E9A8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C75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C75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C759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C759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C759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C759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C759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C759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C759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C759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C759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C759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C759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C759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C759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C759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C759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C7597"/>
    <w:rPr>
      <w:rFonts w:eastAsiaTheme="majorEastAsia" w:cstheme="majorBidi"/>
      <w:color w:val="272727" w:themeColor="text1" w:themeTint="D8"/>
    </w:rPr>
  </w:style>
  <w:style w:type="paragraph" w:styleId="Titolo">
    <w:name w:val="Title"/>
    <w:basedOn w:val="Normale"/>
    <w:next w:val="Normale"/>
    <w:link w:val="TitoloCarattere"/>
    <w:uiPriority w:val="10"/>
    <w:qFormat/>
    <w:rsid w:val="00BC75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C759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C759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C759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C759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C7597"/>
    <w:rPr>
      <w:i/>
      <w:iCs/>
      <w:color w:val="404040" w:themeColor="text1" w:themeTint="BF"/>
    </w:rPr>
  </w:style>
  <w:style w:type="paragraph" w:styleId="Paragrafoelenco">
    <w:name w:val="List Paragraph"/>
    <w:basedOn w:val="Normale"/>
    <w:uiPriority w:val="34"/>
    <w:qFormat/>
    <w:rsid w:val="00BC7597"/>
    <w:pPr>
      <w:ind w:left="720"/>
      <w:contextualSpacing/>
    </w:pPr>
  </w:style>
  <w:style w:type="character" w:styleId="Enfasiintensa">
    <w:name w:val="Intense Emphasis"/>
    <w:basedOn w:val="Carpredefinitoparagrafo"/>
    <w:uiPriority w:val="21"/>
    <w:qFormat/>
    <w:rsid w:val="00BC7597"/>
    <w:rPr>
      <w:i/>
      <w:iCs/>
      <w:color w:val="2F5496" w:themeColor="accent1" w:themeShade="BF"/>
    </w:rPr>
  </w:style>
  <w:style w:type="paragraph" w:styleId="Citazioneintensa">
    <w:name w:val="Intense Quote"/>
    <w:basedOn w:val="Normale"/>
    <w:next w:val="Normale"/>
    <w:link w:val="CitazioneintensaCarattere"/>
    <w:uiPriority w:val="30"/>
    <w:qFormat/>
    <w:rsid w:val="00BC75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C7597"/>
    <w:rPr>
      <w:i/>
      <w:iCs/>
      <w:color w:val="2F5496" w:themeColor="accent1" w:themeShade="BF"/>
    </w:rPr>
  </w:style>
  <w:style w:type="character" w:styleId="Riferimentointenso">
    <w:name w:val="Intense Reference"/>
    <w:basedOn w:val="Carpredefinitoparagrafo"/>
    <w:uiPriority w:val="32"/>
    <w:qFormat/>
    <w:rsid w:val="00BC7597"/>
    <w:rPr>
      <w:b/>
      <w:bCs/>
      <w:smallCaps/>
      <w:color w:val="2F5496" w:themeColor="accent1" w:themeShade="BF"/>
      <w:spacing w:val="5"/>
    </w:rPr>
  </w:style>
  <w:style w:type="character" w:styleId="Collegamentoipertestuale">
    <w:name w:val="Hyperlink"/>
    <w:basedOn w:val="Carpredefinitoparagrafo"/>
    <w:unhideWhenUsed/>
    <w:rsid w:val="008330E1"/>
    <w:rPr>
      <w:color w:val="0563C1" w:themeColor="hyperlink"/>
      <w:u w:val="single"/>
    </w:rPr>
  </w:style>
  <w:style w:type="character" w:styleId="Collegamentovisitato">
    <w:name w:val="FollowedHyperlink"/>
    <w:basedOn w:val="Carpredefinitoparagrafo"/>
    <w:uiPriority w:val="99"/>
    <w:semiHidden/>
    <w:unhideWhenUsed/>
    <w:rsid w:val="008330E1"/>
    <w:rPr>
      <w:color w:val="954F72" w:themeColor="followedHyperlink"/>
      <w:u w:val="single"/>
    </w:rPr>
  </w:style>
  <w:style w:type="paragraph" w:customStyle="1" w:styleId="msonormal0">
    <w:name w:val="msonormal"/>
    <w:basedOn w:val="Normale"/>
    <w:rsid w:val="008330E1"/>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Menzionenonrisolta">
    <w:name w:val="Unresolved Mention"/>
    <w:basedOn w:val="Carpredefinitoparagrafo"/>
    <w:uiPriority w:val="99"/>
    <w:semiHidden/>
    <w:unhideWhenUsed/>
    <w:rsid w:val="00833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ipaforniture.it" TargetMode="External"/><Relationship Id="rId3" Type="http://schemas.openxmlformats.org/officeDocument/2006/relationships/settings" Target="settings.xml"/><Relationship Id="rId7" Type="http://schemas.openxmlformats.org/officeDocument/2006/relationships/hyperlink" Target="mailto:info@sipafornitur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isolarizza@legalmail.it"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1384</Words>
  <Characters>7895</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Comune Isola Rizza</dc:creator>
  <cp:keywords/>
  <dc:description/>
  <cp:lastModifiedBy>Comune Isola Rizza</cp:lastModifiedBy>
  <cp:revision>2</cp:revision>
  <dcterms:created xsi:type="dcterms:W3CDTF">2026-10-09T09:24:00Z</dcterms:created>
  <dcterms:modified xsi:type="dcterms:W3CDTF">2026-10-09T09:40:00Z</dcterms:modified>
</cp:coreProperties>
</file>