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877" w:rsidRPr="00012F59" w:rsidRDefault="00372B38" w:rsidP="0017131D">
      <w:pPr>
        <w:pStyle w:val="Titolo2"/>
        <w:spacing w:before="120" w:after="120" w:line="360" w:lineRule="exact"/>
        <w:jc w:val="center"/>
        <w:rPr>
          <w:rFonts w:ascii="Century Gothic" w:eastAsia="Calibri" w:hAnsi="Century Gothic" w:cs="Calibri"/>
          <w:b/>
          <w:color w:val="auto"/>
          <w:sz w:val="22"/>
          <w:szCs w:val="22"/>
        </w:rPr>
      </w:pPr>
      <w:bookmarkStart w:id="0" w:name="_Hlk135398623"/>
      <w:r w:rsidRPr="00012F59">
        <w:rPr>
          <w:rFonts w:ascii="Century Gothic" w:eastAsia="Calibri" w:hAnsi="Century Gothic" w:cs="Calibri"/>
          <w:b/>
          <w:color w:val="auto"/>
          <w:sz w:val="22"/>
          <w:szCs w:val="22"/>
        </w:rPr>
        <w:t>SCHEMA DI CONTRATTO</w:t>
      </w:r>
    </w:p>
    <w:p w:rsidR="005F408E" w:rsidRPr="00150E7E" w:rsidRDefault="008646B8" w:rsidP="0017131D">
      <w:pPr>
        <w:spacing w:before="120" w:after="120" w:line="360" w:lineRule="exact"/>
        <w:jc w:val="both"/>
        <w:rPr>
          <w:rFonts w:ascii="Century Gothic" w:hAnsi="Century Gothic" w:cs="Arial"/>
          <w:b/>
        </w:rPr>
      </w:pPr>
      <w:r w:rsidRPr="008646B8">
        <w:rPr>
          <w:rFonts w:ascii="Century Gothic" w:hAnsi="Century Gothic"/>
          <w:b/>
        </w:rPr>
        <w:t xml:space="preserve">PER LA </w:t>
      </w:r>
      <w:bookmarkStart w:id="1" w:name="_Hlk238047549"/>
      <w:r w:rsidRPr="008646B8">
        <w:rPr>
          <w:rFonts w:ascii="Century Gothic" w:hAnsi="Century Gothic"/>
          <w:b/>
        </w:rPr>
        <w:t xml:space="preserve">SPONSORIZZAZIONE </w:t>
      </w:r>
      <w:r w:rsidR="003F1EA2">
        <w:rPr>
          <w:rFonts w:ascii="Century Gothic" w:hAnsi="Century Gothic"/>
          <w:b/>
        </w:rPr>
        <w:t>INIZIATIVE ORGANIZZATE DALL’ASSESSORATO AGLI EVENTI DEL COMUNE DI VIADANA PER IL PERIODO NATALIZIO 2026</w:t>
      </w:r>
      <w:r w:rsidR="005C6CBC">
        <w:rPr>
          <w:rFonts w:ascii="Century Gothic" w:hAnsi="Century Gothic"/>
          <w:b/>
        </w:rPr>
        <w:t>.</w:t>
      </w:r>
    </w:p>
    <w:bookmarkEnd w:id="0"/>
    <w:bookmarkEnd w:id="1"/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 xml:space="preserve">L’anno 2026, il giorno </w:t>
      </w:r>
      <w:r w:rsidR="003F1EA2">
        <w:rPr>
          <w:rFonts w:ascii="Century Gothic" w:hAnsi="Century Gothic"/>
          <w:sz w:val="22"/>
          <w:szCs w:val="22"/>
        </w:rPr>
        <w:t xml:space="preserve">             </w:t>
      </w:r>
      <w:r w:rsidRPr="00CE5ACC">
        <w:rPr>
          <w:rFonts w:ascii="Century Gothic" w:hAnsi="Century Gothic"/>
          <w:sz w:val="22"/>
          <w:szCs w:val="22"/>
        </w:rPr>
        <w:t xml:space="preserve">del mese di </w:t>
      </w:r>
      <w:r w:rsidR="003F1EA2">
        <w:rPr>
          <w:rFonts w:ascii="Century Gothic" w:hAnsi="Century Gothic"/>
          <w:sz w:val="22"/>
          <w:szCs w:val="22"/>
        </w:rPr>
        <w:t xml:space="preserve">                                </w:t>
      </w:r>
      <w:proofErr w:type="gramStart"/>
      <w:r w:rsidR="003F1EA2">
        <w:rPr>
          <w:rFonts w:ascii="Century Gothic" w:hAnsi="Century Gothic"/>
          <w:sz w:val="22"/>
          <w:szCs w:val="22"/>
        </w:rPr>
        <w:t xml:space="preserve">  </w:t>
      </w:r>
      <w:r w:rsidRPr="00CE5ACC">
        <w:rPr>
          <w:rFonts w:ascii="Century Gothic" w:hAnsi="Century Gothic"/>
          <w:sz w:val="22"/>
          <w:szCs w:val="22"/>
        </w:rPr>
        <w:t>,</w:t>
      </w:r>
      <w:proofErr w:type="gramEnd"/>
      <w:r w:rsidRPr="00CE5ACC">
        <w:rPr>
          <w:rFonts w:ascii="Century Gothic" w:hAnsi="Century Gothic"/>
          <w:sz w:val="22"/>
          <w:szCs w:val="22"/>
        </w:rPr>
        <w:t xml:space="preserve"> presso la sede municipale del Comune di Viadana, sita in Piazza Matteotti n. 2,</w:t>
      </w:r>
    </w:p>
    <w:p w:rsidR="00CE5ACC" w:rsidRPr="00CE5ACC" w:rsidRDefault="00CE5ACC" w:rsidP="0017131D">
      <w:pPr>
        <w:pStyle w:val="Titolo2"/>
        <w:spacing w:before="120" w:after="120" w:line="360" w:lineRule="exact"/>
        <w:jc w:val="center"/>
        <w:rPr>
          <w:rFonts w:ascii="Century Gothic" w:hAnsi="Century Gothic"/>
          <w:b/>
          <w:sz w:val="22"/>
          <w:szCs w:val="22"/>
        </w:rPr>
      </w:pPr>
      <w:r w:rsidRPr="00CE5ACC">
        <w:rPr>
          <w:rFonts w:ascii="Century Gothic" w:hAnsi="Century Gothic"/>
          <w:b/>
          <w:sz w:val="22"/>
          <w:szCs w:val="22"/>
        </w:rPr>
        <w:t>TRA</w:t>
      </w:r>
    </w:p>
    <w:p w:rsidR="00CE5ACC" w:rsidRPr="006F24F1" w:rsidRDefault="00CE5ACC" w:rsidP="0017131D">
      <w:pPr>
        <w:spacing w:before="120" w:after="120" w:line="360" w:lineRule="exact"/>
        <w:jc w:val="both"/>
        <w:rPr>
          <w:rFonts w:ascii="Century Gothic" w:eastAsiaTheme="minorHAnsi" w:hAnsi="Century Gothic" w:cs="Arial"/>
          <w:sz w:val="20"/>
          <w:szCs w:val="20"/>
        </w:rPr>
      </w:pPr>
      <w:r w:rsidRPr="00CE5ACC">
        <w:rPr>
          <w:rFonts w:ascii="Century Gothic" w:hAnsi="Century Gothic"/>
        </w:rPr>
        <w:t xml:space="preserve">il </w:t>
      </w:r>
      <w:r w:rsidRPr="00CE5ACC">
        <w:rPr>
          <w:rStyle w:val="Enfasigrassetto"/>
          <w:rFonts w:ascii="Century Gothic" w:hAnsi="Century Gothic"/>
        </w:rPr>
        <w:t>Comune di Viadana</w:t>
      </w:r>
      <w:r w:rsidRPr="00CE5ACC">
        <w:rPr>
          <w:rFonts w:ascii="Century Gothic" w:hAnsi="Century Gothic"/>
        </w:rPr>
        <w:t xml:space="preserve">, C.F. 83000670204 – P. IVA 00201030202, con sede in Piazza Matteotti </w:t>
      </w:r>
      <w:r w:rsidRPr="006F24F1">
        <w:rPr>
          <w:rFonts w:ascii="Century Gothic" w:eastAsia="Times New Roman" w:hAnsi="Century Gothic" w:cs="Times New Roman"/>
          <w:lang w:eastAsia="it-IT"/>
        </w:rPr>
        <w:t>n. 2 – 46019 Viadana (MN), rappresentato d</w:t>
      </w:r>
      <w:r w:rsidR="006F24F1" w:rsidRPr="006F24F1">
        <w:rPr>
          <w:rFonts w:ascii="Century Gothic" w:eastAsia="Times New Roman" w:hAnsi="Century Gothic" w:cs="Times New Roman"/>
          <w:lang w:eastAsia="it-IT"/>
        </w:rPr>
        <w:t>alla Dott.ssa Nada Mori – MRONDA73C57L826E</w:t>
      </w:r>
      <w:r w:rsidRPr="006F24F1">
        <w:rPr>
          <w:rFonts w:ascii="Century Gothic" w:eastAsia="Times New Roman" w:hAnsi="Century Gothic" w:cs="Times New Roman"/>
          <w:lang w:eastAsia="it-IT"/>
        </w:rPr>
        <w:t xml:space="preserve">, domiciliata per la carica presso la sede municipale, la quale interviene nel presente atto in qualità di </w:t>
      </w:r>
      <w:r w:rsidR="006F24F1" w:rsidRPr="006F24F1">
        <w:rPr>
          <w:rFonts w:ascii="Century Gothic" w:eastAsia="Times New Roman" w:hAnsi="Century Gothic" w:cs="Times New Roman"/>
          <w:lang w:eastAsia="it-IT"/>
        </w:rPr>
        <w:t xml:space="preserve">Responsabile di servizio incaricata di E.Q. per il Settore Tributi, Attività produttive e Commercio – SUAP </w:t>
      </w:r>
      <w:bookmarkStart w:id="2" w:name="_Hlk240985048"/>
      <w:r w:rsidR="00D4173D" w:rsidRPr="006F24F1">
        <w:rPr>
          <w:rFonts w:ascii="Century Gothic" w:eastAsia="Times New Roman" w:hAnsi="Century Gothic" w:cs="Times New Roman"/>
          <w:lang w:eastAsia="it-IT"/>
        </w:rPr>
        <w:t xml:space="preserve">(Decreto Sindacale n. </w:t>
      </w:r>
      <w:r w:rsidR="00D4173D">
        <w:rPr>
          <w:rFonts w:ascii="Century Gothic" w:eastAsia="Times New Roman" w:hAnsi="Century Gothic" w:cs="Times New Roman"/>
          <w:lang w:eastAsia="it-IT"/>
        </w:rPr>
        <w:t>5</w:t>
      </w:r>
      <w:r w:rsidR="00D4173D" w:rsidRPr="006F24F1">
        <w:rPr>
          <w:rFonts w:ascii="Century Gothic" w:eastAsia="Times New Roman" w:hAnsi="Century Gothic" w:cs="Times New Roman"/>
          <w:lang w:eastAsia="it-IT"/>
        </w:rPr>
        <w:t xml:space="preserve"> del </w:t>
      </w:r>
      <w:r w:rsidR="00D4173D">
        <w:rPr>
          <w:rFonts w:ascii="Century Gothic" w:eastAsia="Times New Roman" w:hAnsi="Century Gothic" w:cs="Times New Roman"/>
          <w:lang w:eastAsia="it-IT"/>
        </w:rPr>
        <w:t>30</w:t>
      </w:r>
      <w:r w:rsidR="00D4173D" w:rsidRPr="006F24F1">
        <w:rPr>
          <w:rFonts w:ascii="Century Gothic" w:eastAsia="Times New Roman" w:hAnsi="Century Gothic" w:cs="Times New Roman"/>
          <w:lang w:eastAsia="it-IT"/>
        </w:rPr>
        <w:t>.0</w:t>
      </w:r>
      <w:r w:rsidR="00D4173D">
        <w:rPr>
          <w:rFonts w:ascii="Century Gothic" w:eastAsia="Times New Roman" w:hAnsi="Century Gothic" w:cs="Times New Roman"/>
          <w:lang w:eastAsia="it-IT"/>
        </w:rPr>
        <w:t>6</w:t>
      </w:r>
      <w:r w:rsidR="00D4173D" w:rsidRPr="006F24F1">
        <w:rPr>
          <w:rFonts w:ascii="Century Gothic" w:eastAsia="Times New Roman" w:hAnsi="Century Gothic" w:cs="Times New Roman"/>
          <w:lang w:eastAsia="it-IT"/>
        </w:rPr>
        <w:t xml:space="preserve">.2026 – prot. </w:t>
      </w:r>
      <w:r w:rsidR="00D4173D" w:rsidRPr="00D4173D">
        <w:rPr>
          <w:rFonts w:ascii="Century Gothic" w:eastAsia="Times New Roman" w:hAnsi="Century Gothic" w:cs="Times New Roman"/>
          <w:lang w:eastAsia="it-IT"/>
        </w:rPr>
        <w:t>20293</w:t>
      </w:r>
      <w:r w:rsidR="00D4173D" w:rsidRPr="006F24F1">
        <w:rPr>
          <w:rFonts w:ascii="Century Gothic" w:eastAsia="Times New Roman" w:hAnsi="Century Gothic" w:cs="Times New Roman"/>
          <w:lang w:eastAsia="it-IT"/>
        </w:rPr>
        <w:t>)</w:t>
      </w:r>
      <w:r w:rsidRPr="00CE5ACC">
        <w:rPr>
          <w:rFonts w:ascii="Century Gothic" w:hAnsi="Century Gothic"/>
        </w:rPr>
        <w:t xml:space="preserve">, </w:t>
      </w:r>
      <w:bookmarkEnd w:id="2"/>
      <w:r w:rsidRPr="00CE5ACC">
        <w:rPr>
          <w:rFonts w:ascii="Century Gothic" w:hAnsi="Century Gothic"/>
        </w:rPr>
        <w:t xml:space="preserve">di seguito denominato </w:t>
      </w:r>
      <w:r w:rsidRPr="00CE5ACC">
        <w:rPr>
          <w:rStyle w:val="Enfasigrassetto"/>
          <w:rFonts w:ascii="Century Gothic" w:hAnsi="Century Gothic"/>
        </w:rPr>
        <w:t>“Comune”</w:t>
      </w:r>
      <w:r w:rsidRPr="00CE5ACC">
        <w:rPr>
          <w:rFonts w:ascii="Century Gothic" w:hAnsi="Century Gothic"/>
        </w:rPr>
        <w:t xml:space="preserve"> o </w:t>
      </w:r>
      <w:r w:rsidRPr="00CE5ACC">
        <w:rPr>
          <w:rStyle w:val="Enfasigrassetto"/>
          <w:rFonts w:ascii="Century Gothic" w:hAnsi="Century Gothic"/>
        </w:rPr>
        <w:t>“</w:t>
      </w:r>
      <w:proofErr w:type="spellStart"/>
      <w:r w:rsidRPr="00CE5ACC">
        <w:rPr>
          <w:rStyle w:val="Enfasigrassetto"/>
          <w:rFonts w:ascii="Century Gothic" w:hAnsi="Century Gothic"/>
        </w:rPr>
        <w:t>Sponsee</w:t>
      </w:r>
      <w:proofErr w:type="spellEnd"/>
      <w:r w:rsidRPr="00CE5ACC">
        <w:rPr>
          <w:rStyle w:val="Enfasigrassetto"/>
          <w:rFonts w:ascii="Century Gothic" w:hAnsi="Century Gothic"/>
        </w:rPr>
        <w:t>”</w:t>
      </w:r>
      <w:r w:rsidRPr="00CE5ACC">
        <w:rPr>
          <w:rFonts w:ascii="Century Gothic" w:hAnsi="Century Gothic"/>
        </w:rPr>
        <w:t>;</w:t>
      </w:r>
    </w:p>
    <w:p w:rsidR="00CE5ACC" w:rsidRPr="00CE5ACC" w:rsidRDefault="00CE5ACC" w:rsidP="0017131D">
      <w:pPr>
        <w:pStyle w:val="Titolo2"/>
        <w:spacing w:before="120" w:after="120" w:line="360" w:lineRule="exact"/>
        <w:jc w:val="center"/>
        <w:rPr>
          <w:rFonts w:ascii="Century Gothic" w:hAnsi="Century Gothic"/>
          <w:b/>
          <w:sz w:val="22"/>
          <w:szCs w:val="22"/>
        </w:rPr>
      </w:pPr>
      <w:r w:rsidRPr="00CE5ACC">
        <w:rPr>
          <w:rFonts w:ascii="Century Gothic" w:hAnsi="Century Gothic"/>
          <w:b/>
          <w:sz w:val="22"/>
          <w:szCs w:val="22"/>
        </w:rPr>
        <w:t>E</w:t>
      </w:r>
    </w:p>
    <w:p w:rsidR="0085284C" w:rsidRPr="0017131D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17131D">
        <w:rPr>
          <w:rFonts w:ascii="Century Gothic" w:hAnsi="Century Gothic"/>
          <w:sz w:val="22"/>
          <w:szCs w:val="22"/>
        </w:rPr>
        <w:t xml:space="preserve">il/la Sig./Sig.ra </w:t>
      </w:r>
      <w:r w:rsidR="003F1EA2">
        <w:rPr>
          <w:rFonts w:ascii="Century Gothic" w:hAnsi="Century Gothic"/>
          <w:sz w:val="22"/>
          <w:szCs w:val="22"/>
        </w:rPr>
        <w:t xml:space="preserve">                         </w:t>
      </w:r>
      <w:r w:rsidRPr="0017131D">
        <w:rPr>
          <w:rFonts w:ascii="Century Gothic" w:hAnsi="Century Gothic"/>
          <w:sz w:val="22"/>
          <w:szCs w:val="22"/>
        </w:rPr>
        <w:t xml:space="preserve"> C.F. </w:t>
      </w:r>
      <w:r w:rsidR="003F1EA2">
        <w:rPr>
          <w:rFonts w:ascii="Century Gothic" w:hAnsi="Century Gothic"/>
          <w:sz w:val="22"/>
          <w:szCs w:val="22"/>
        </w:rPr>
        <w:t xml:space="preserve">                          </w:t>
      </w:r>
      <w:r w:rsidRPr="0017131D">
        <w:rPr>
          <w:rFonts w:ascii="Century Gothic" w:hAnsi="Century Gothic"/>
          <w:sz w:val="22"/>
          <w:szCs w:val="22"/>
        </w:rPr>
        <w:t xml:space="preserve"> il/la quale interviene nel presente atto in qualità di </w:t>
      </w:r>
      <w:r w:rsidR="006F24F1" w:rsidRPr="0017131D">
        <w:rPr>
          <w:rFonts w:ascii="Century Gothic" w:hAnsi="Century Gothic"/>
          <w:sz w:val="22"/>
          <w:szCs w:val="22"/>
        </w:rPr>
        <w:t>Rappresentante Legale</w:t>
      </w:r>
      <w:r w:rsidRPr="0017131D">
        <w:rPr>
          <w:rFonts w:ascii="Century Gothic" w:hAnsi="Century Gothic"/>
          <w:sz w:val="22"/>
          <w:szCs w:val="22"/>
        </w:rPr>
        <w:t xml:space="preserve"> della Società/Ente/Associazione </w:t>
      </w:r>
      <w:r w:rsidR="0085284C" w:rsidRPr="0017131D">
        <w:rPr>
          <w:rFonts w:ascii="Century Gothic" w:hAnsi="Century Gothic"/>
          <w:sz w:val="22"/>
          <w:szCs w:val="22"/>
        </w:rPr>
        <w:t xml:space="preserve"> </w:t>
      </w:r>
      <w:r w:rsidR="003F1EA2">
        <w:rPr>
          <w:rFonts w:ascii="Century Gothic" w:hAnsi="Century Gothic"/>
          <w:sz w:val="22"/>
          <w:szCs w:val="22"/>
        </w:rPr>
        <w:t xml:space="preserve">                       </w:t>
      </w:r>
      <w:proofErr w:type="gramStart"/>
      <w:r w:rsidR="003F1EA2">
        <w:rPr>
          <w:rFonts w:ascii="Century Gothic" w:hAnsi="Century Gothic"/>
          <w:sz w:val="22"/>
          <w:szCs w:val="22"/>
        </w:rPr>
        <w:t xml:space="preserve">  </w:t>
      </w:r>
      <w:r w:rsidRPr="0017131D">
        <w:rPr>
          <w:rFonts w:ascii="Century Gothic" w:hAnsi="Century Gothic"/>
          <w:sz w:val="22"/>
          <w:szCs w:val="22"/>
        </w:rPr>
        <w:t>,</w:t>
      </w:r>
      <w:proofErr w:type="gramEnd"/>
      <w:r w:rsidRPr="0017131D">
        <w:rPr>
          <w:rFonts w:ascii="Century Gothic" w:hAnsi="Century Gothic"/>
          <w:sz w:val="22"/>
          <w:szCs w:val="22"/>
        </w:rPr>
        <w:t xml:space="preserve"> con sede in </w:t>
      </w:r>
      <w:r w:rsidR="0085284C" w:rsidRPr="0017131D">
        <w:rPr>
          <w:rFonts w:ascii="Century Gothic" w:hAnsi="Century Gothic"/>
          <w:sz w:val="22"/>
          <w:szCs w:val="22"/>
        </w:rPr>
        <w:t xml:space="preserve"> </w:t>
      </w:r>
      <w:r w:rsidR="003F1EA2">
        <w:rPr>
          <w:rFonts w:ascii="Century Gothic" w:hAnsi="Century Gothic"/>
          <w:sz w:val="22"/>
          <w:szCs w:val="22"/>
        </w:rPr>
        <w:t xml:space="preserve">                   </w:t>
      </w:r>
      <w:r w:rsidR="0085284C" w:rsidRPr="0017131D">
        <w:rPr>
          <w:rFonts w:ascii="Century Gothic" w:hAnsi="Century Gothic"/>
          <w:sz w:val="22"/>
          <w:szCs w:val="22"/>
        </w:rPr>
        <w:t xml:space="preserve"> </w:t>
      </w:r>
      <w:r w:rsidRPr="0017131D">
        <w:rPr>
          <w:rFonts w:ascii="Century Gothic" w:hAnsi="Century Gothic"/>
          <w:sz w:val="22"/>
          <w:szCs w:val="22"/>
        </w:rPr>
        <w:t xml:space="preserve"> </w:t>
      </w:r>
      <w:r w:rsidR="00C470E5" w:rsidRPr="0017131D">
        <w:rPr>
          <w:rFonts w:ascii="Century Gothic" w:hAnsi="Century Gothic"/>
          <w:sz w:val="22"/>
          <w:szCs w:val="22"/>
        </w:rPr>
        <w:t xml:space="preserve">- </w:t>
      </w:r>
      <w:r w:rsidR="003F1EA2">
        <w:rPr>
          <w:rFonts w:ascii="Century Gothic" w:hAnsi="Century Gothic"/>
          <w:sz w:val="22"/>
          <w:szCs w:val="22"/>
        </w:rPr>
        <w:t xml:space="preserve">                        </w:t>
      </w:r>
      <w:r w:rsidR="00804628" w:rsidRPr="0017131D">
        <w:rPr>
          <w:rFonts w:ascii="Century Gothic" w:hAnsi="Century Gothic"/>
          <w:sz w:val="22"/>
          <w:szCs w:val="22"/>
        </w:rPr>
        <w:t xml:space="preserve"> </w:t>
      </w:r>
      <w:r w:rsidRPr="0017131D">
        <w:rPr>
          <w:rFonts w:ascii="Century Gothic" w:hAnsi="Century Gothic"/>
          <w:sz w:val="22"/>
          <w:szCs w:val="22"/>
        </w:rPr>
        <w:t>, C.F.</w:t>
      </w:r>
      <w:r w:rsidR="0085284C" w:rsidRPr="0017131D">
        <w:rPr>
          <w:rFonts w:ascii="Century Gothic" w:hAnsi="Century Gothic"/>
          <w:sz w:val="22"/>
          <w:szCs w:val="22"/>
        </w:rPr>
        <w:t xml:space="preserve"> </w:t>
      </w:r>
      <w:r w:rsidR="003F1EA2">
        <w:rPr>
          <w:rFonts w:ascii="Century Gothic" w:hAnsi="Century Gothic"/>
          <w:sz w:val="22"/>
          <w:szCs w:val="22"/>
        </w:rPr>
        <w:t xml:space="preserve">               </w:t>
      </w:r>
      <w:r w:rsidR="0085284C" w:rsidRPr="0017131D">
        <w:rPr>
          <w:rFonts w:ascii="Century Gothic" w:hAnsi="Century Gothic"/>
          <w:sz w:val="22"/>
          <w:szCs w:val="22"/>
        </w:rPr>
        <w:t xml:space="preserve"> </w:t>
      </w:r>
      <w:r w:rsidR="00C470E5" w:rsidRPr="0017131D">
        <w:rPr>
          <w:rFonts w:ascii="Century Gothic" w:hAnsi="Century Gothic"/>
          <w:sz w:val="22"/>
          <w:szCs w:val="22"/>
        </w:rPr>
        <w:t>/</w:t>
      </w:r>
      <w:r w:rsidRPr="0017131D">
        <w:rPr>
          <w:rFonts w:ascii="Century Gothic" w:hAnsi="Century Gothic"/>
          <w:sz w:val="22"/>
          <w:szCs w:val="22"/>
        </w:rPr>
        <w:t xml:space="preserve"> P. IVA </w:t>
      </w:r>
      <w:r w:rsidR="003F1EA2">
        <w:rPr>
          <w:rFonts w:ascii="Century Gothic" w:hAnsi="Century Gothic"/>
          <w:sz w:val="22"/>
          <w:szCs w:val="22"/>
        </w:rPr>
        <w:t xml:space="preserve">               </w:t>
      </w:r>
      <w:r w:rsidRPr="0017131D">
        <w:rPr>
          <w:rFonts w:ascii="Century Gothic" w:hAnsi="Century Gothic"/>
          <w:sz w:val="22"/>
          <w:szCs w:val="22"/>
        </w:rPr>
        <w:t xml:space="preserve"> </w:t>
      </w:r>
      <w:r w:rsidR="0085284C" w:rsidRPr="0017131D">
        <w:rPr>
          <w:rFonts w:ascii="Century Gothic" w:hAnsi="Century Gothic"/>
          <w:sz w:val="22"/>
          <w:szCs w:val="22"/>
        </w:rPr>
        <w:t xml:space="preserve"> </w:t>
      </w:r>
      <w:r w:rsidR="006F24F1" w:rsidRPr="0017131D">
        <w:rPr>
          <w:rFonts w:ascii="Century Gothic" w:hAnsi="Century Gothic"/>
          <w:sz w:val="22"/>
          <w:szCs w:val="22"/>
        </w:rPr>
        <w:t>email</w:t>
      </w:r>
      <w:r w:rsidR="003F1EA2">
        <w:rPr>
          <w:rFonts w:ascii="Century Gothic" w:hAnsi="Century Gothic"/>
          <w:sz w:val="22"/>
          <w:szCs w:val="22"/>
        </w:rPr>
        <w:t xml:space="preserve">             </w:t>
      </w:r>
      <w:r w:rsidR="006F24F1" w:rsidRPr="0017131D">
        <w:rPr>
          <w:rFonts w:ascii="Century Gothic" w:hAnsi="Century Gothic"/>
          <w:sz w:val="22"/>
          <w:szCs w:val="22"/>
        </w:rPr>
        <w:t xml:space="preserve"> </w:t>
      </w:r>
      <w:r w:rsidR="0017131D">
        <w:rPr>
          <w:rFonts w:ascii="Century Gothic" w:hAnsi="Century Gothic"/>
          <w:sz w:val="22"/>
          <w:szCs w:val="22"/>
        </w:rPr>
        <w:t xml:space="preserve">- </w:t>
      </w:r>
      <w:r w:rsidR="006F24F1" w:rsidRPr="0017131D">
        <w:rPr>
          <w:rFonts w:ascii="Century Gothic" w:hAnsi="Century Gothic"/>
          <w:sz w:val="22"/>
          <w:szCs w:val="22"/>
        </w:rPr>
        <w:t xml:space="preserve">PEC </w:t>
      </w:r>
      <w:r w:rsidR="003F1EA2">
        <w:rPr>
          <w:rFonts w:ascii="Century Gothic" w:hAnsi="Century Gothic"/>
          <w:sz w:val="22"/>
          <w:szCs w:val="22"/>
        </w:rPr>
        <w:t xml:space="preserve"> </w:t>
      </w:r>
      <w:r w:rsidR="0085284C" w:rsidRPr="0017131D">
        <w:rPr>
          <w:rFonts w:ascii="Century Gothic" w:hAnsi="Century Gothic"/>
          <w:sz w:val="22"/>
          <w:szCs w:val="22"/>
        </w:rPr>
        <w:t xml:space="preserve"> </w:t>
      </w:r>
    </w:p>
    <w:p w:rsidR="00CE5ACC" w:rsidRPr="0017131D" w:rsidRDefault="00CE5ACC" w:rsidP="0017131D">
      <w:pPr>
        <w:pStyle w:val="isselectedend"/>
        <w:spacing w:before="120" w:beforeAutospacing="0" w:after="120" w:afterAutospacing="0" w:line="360" w:lineRule="exact"/>
        <w:rPr>
          <w:rFonts w:ascii="Century Gothic" w:hAnsi="Century Gothic"/>
          <w:sz w:val="22"/>
          <w:szCs w:val="22"/>
        </w:rPr>
      </w:pPr>
      <w:r w:rsidRPr="0017131D">
        <w:rPr>
          <w:rFonts w:ascii="Century Gothic" w:hAnsi="Century Gothic"/>
          <w:sz w:val="22"/>
          <w:szCs w:val="22"/>
        </w:rPr>
        <w:t xml:space="preserve">seguito denominato </w:t>
      </w:r>
      <w:r w:rsidRPr="0017131D">
        <w:rPr>
          <w:rStyle w:val="Enfasigrassetto"/>
          <w:rFonts w:ascii="Century Gothic" w:hAnsi="Century Gothic"/>
          <w:sz w:val="22"/>
          <w:szCs w:val="22"/>
        </w:rPr>
        <w:t>“Sponsor”</w:t>
      </w:r>
      <w:r w:rsidRPr="0017131D">
        <w:rPr>
          <w:rFonts w:ascii="Century Gothic" w:hAnsi="Century Gothic"/>
          <w:sz w:val="22"/>
          <w:szCs w:val="22"/>
        </w:rPr>
        <w:t>;</w:t>
      </w:r>
      <w:r w:rsidR="006F24F1" w:rsidRPr="0017131D">
        <w:rPr>
          <w:rFonts w:ascii="Century Gothic" w:hAnsi="Century Gothic"/>
          <w:sz w:val="22"/>
          <w:szCs w:val="22"/>
        </w:rPr>
        <w:t xml:space="preserve"> </w:t>
      </w:r>
    </w:p>
    <w:p w:rsidR="00CE5ACC" w:rsidRDefault="00CE5ACC" w:rsidP="0017131D">
      <w:pPr>
        <w:pStyle w:val="Titolo2"/>
        <w:spacing w:before="120" w:after="120" w:line="360" w:lineRule="exact"/>
        <w:jc w:val="both"/>
        <w:rPr>
          <w:rFonts w:ascii="Century Gothic" w:hAnsi="Century Gothic"/>
          <w:b/>
          <w:sz w:val="22"/>
          <w:szCs w:val="22"/>
        </w:rPr>
      </w:pPr>
    </w:p>
    <w:p w:rsidR="00CE5ACC" w:rsidRPr="00CE5ACC" w:rsidRDefault="00CE5ACC" w:rsidP="0017131D">
      <w:pPr>
        <w:pStyle w:val="Titolo2"/>
        <w:spacing w:before="120" w:after="120" w:line="360" w:lineRule="exact"/>
        <w:jc w:val="both"/>
        <w:rPr>
          <w:rFonts w:ascii="Century Gothic" w:hAnsi="Century Gothic"/>
          <w:b/>
          <w:sz w:val="22"/>
          <w:szCs w:val="22"/>
        </w:rPr>
      </w:pPr>
      <w:r w:rsidRPr="00CE5ACC">
        <w:rPr>
          <w:rFonts w:ascii="Century Gothic" w:hAnsi="Century Gothic"/>
          <w:b/>
          <w:sz w:val="22"/>
          <w:szCs w:val="22"/>
        </w:rPr>
        <w:t>PREMESSO CHE</w:t>
      </w:r>
    </w:p>
    <w:p w:rsidR="00CE5ACC" w:rsidRPr="00CE5ACC" w:rsidRDefault="00CE5ACC" w:rsidP="0017131D">
      <w:pPr>
        <w:widowControl/>
        <w:numPr>
          <w:ilvl w:val="0"/>
          <w:numId w:val="5"/>
        </w:numPr>
        <w:tabs>
          <w:tab w:val="clear" w:pos="720"/>
          <w:tab w:val="num" w:pos="426"/>
        </w:tabs>
        <w:autoSpaceDE/>
        <w:autoSpaceDN/>
        <w:spacing w:before="120" w:after="120" w:line="360" w:lineRule="exact"/>
        <w:ind w:left="284" w:hanging="284"/>
        <w:jc w:val="both"/>
        <w:rPr>
          <w:rFonts w:ascii="Century Gothic" w:hAnsi="Century Gothic"/>
        </w:rPr>
      </w:pPr>
      <w:r w:rsidRPr="00CE5ACC">
        <w:rPr>
          <w:rFonts w:ascii="Century Gothic" w:hAnsi="Century Gothic"/>
        </w:rPr>
        <w:t>il Comune di Viadana promuove e sostiene iniziative, eventi e manifestazioni finalizzati alla valorizzazione del territorio e al coinvolgimento delle realtà economiche, associative, culturali, sportive, scolastiche e di volontariato locali</w:t>
      </w:r>
      <w:r w:rsidR="005C6CBC">
        <w:rPr>
          <w:rFonts w:ascii="Century Gothic" w:hAnsi="Century Gothic"/>
        </w:rPr>
        <w:t>;</w:t>
      </w:r>
    </w:p>
    <w:p w:rsidR="00CE5ACC" w:rsidRPr="00CE5ACC" w:rsidRDefault="00CE5ACC" w:rsidP="0017131D">
      <w:pPr>
        <w:widowControl/>
        <w:numPr>
          <w:ilvl w:val="0"/>
          <w:numId w:val="5"/>
        </w:numPr>
        <w:tabs>
          <w:tab w:val="clear" w:pos="720"/>
          <w:tab w:val="num" w:pos="426"/>
        </w:tabs>
        <w:autoSpaceDE/>
        <w:autoSpaceDN/>
        <w:spacing w:before="120" w:after="120" w:line="360" w:lineRule="exact"/>
        <w:ind w:left="284" w:hanging="284"/>
        <w:jc w:val="both"/>
        <w:rPr>
          <w:rFonts w:ascii="Century Gothic" w:hAnsi="Century Gothic"/>
        </w:rPr>
      </w:pPr>
      <w:r w:rsidRPr="00CE5ACC">
        <w:rPr>
          <w:rFonts w:ascii="Century Gothic" w:hAnsi="Century Gothic"/>
        </w:rPr>
        <w:t>il Comune di Viadana – Assessorato agli Eventi organizza</w:t>
      </w:r>
      <w:r w:rsidR="005C6CBC">
        <w:rPr>
          <w:rFonts w:ascii="Century Gothic" w:hAnsi="Century Gothic"/>
        </w:rPr>
        <w:t xml:space="preserve"> l’iniziativa </w:t>
      </w:r>
      <w:r w:rsidR="003F1EA2">
        <w:rPr>
          <w:rFonts w:ascii="Century Gothic" w:hAnsi="Century Gothic"/>
          <w:b/>
        </w:rPr>
        <w:t>LE INIZIATIVE PER IL PERIODO NATALIZIO 2026</w:t>
      </w:r>
      <w:r w:rsidR="005C6CBC">
        <w:rPr>
          <w:rFonts w:ascii="Century Gothic" w:hAnsi="Century Gothic"/>
          <w:b/>
        </w:rPr>
        <w:t>;</w:t>
      </w:r>
    </w:p>
    <w:p w:rsidR="00CE5ACC" w:rsidRPr="00CE5ACC" w:rsidRDefault="00CE5ACC" w:rsidP="0017131D">
      <w:pPr>
        <w:widowControl/>
        <w:numPr>
          <w:ilvl w:val="0"/>
          <w:numId w:val="5"/>
        </w:numPr>
        <w:tabs>
          <w:tab w:val="clear" w:pos="720"/>
          <w:tab w:val="num" w:pos="426"/>
        </w:tabs>
        <w:autoSpaceDE/>
        <w:autoSpaceDN/>
        <w:spacing w:before="120" w:after="120" w:line="360" w:lineRule="exact"/>
        <w:ind w:left="284" w:hanging="284"/>
        <w:jc w:val="both"/>
        <w:rPr>
          <w:rFonts w:ascii="Century Gothic" w:hAnsi="Century Gothic"/>
        </w:rPr>
      </w:pPr>
      <w:r w:rsidRPr="00CE5ACC">
        <w:rPr>
          <w:rFonts w:ascii="Century Gothic" w:hAnsi="Century Gothic"/>
        </w:rPr>
        <w:t xml:space="preserve">al fine di concorrere alla copertura dei costi relativi all’organizzazione, agli allestimenti, alla realizzazione e alla promozione delle suddette iniziative, il Comune di Viadana ha pubblicato apposito </w:t>
      </w:r>
      <w:r w:rsidRPr="00CE5ACC">
        <w:rPr>
          <w:rStyle w:val="Enfasigrassetto"/>
          <w:rFonts w:ascii="Century Gothic" w:hAnsi="Century Gothic"/>
        </w:rPr>
        <w:t>Avviso pubblico per l’acquisizione di sponsorizzazioni finanziarie</w:t>
      </w:r>
      <w:r w:rsidRPr="00CE5ACC">
        <w:rPr>
          <w:rFonts w:ascii="Century Gothic" w:hAnsi="Century Gothic"/>
        </w:rPr>
        <w:t>;</w:t>
      </w:r>
    </w:p>
    <w:p w:rsidR="00CE5ACC" w:rsidRPr="00CE5ACC" w:rsidRDefault="00CE5ACC" w:rsidP="0017131D">
      <w:pPr>
        <w:widowControl/>
        <w:numPr>
          <w:ilvl w:val="0"/>
          <w:numId w:val="5"/>
        </w:numPr>
        <w:tabs>
          <w:tab w:val="clear" w:pos="720"/>
          <w:tab w:val="num" w:pos="426"/>
        </w:tabs>
        <w:autoSpaceDE/>
        <w:autoSpaceDN/>
        <w:spacing w:before="120" w:after="120" w:line="360" w:lineRule="exact"/>
        <w:ind w:left="284" w:hanging="284"/>
        <w:jc w:val="both"/>
        <w:rPr>
          <w:rFonts w:ascii="Century Gothic" w:hAnsi="Century Gothic"/>
        </w:rPr>
      </w:pPr>
      <w:r w:rsidRPr="00CE5ACC">
        <w:rPr>
          <w:rFonts w:ascii="Century Gothic" w:hAnsi="Century Gothic"/>
        </w:rPr>
        <w:t>con domanda acquisita al protocollo comunale n.</w:t>
      </w:r>
      <w:r w:rsidR="00FA6DFA">
        <w:rPr>
          <w:rFonts w:ascii="Century Gothic" w:hAnsi="Century Gothic"/>
        </w:rPr>
        <w:t xml:space="preserve"> </w:t>
      </w:r>
      <w:r w:rsidR="003F1EA2">
        <w:rPr>
          <w:rFonts w:ascii="Century Gothic" w:hAnsi="Century Gothic"/>
        </w:rPr>
        <w:t xml:space="preserve">   </w:t>
      </w:r>
      <w:r w:rsidR="00FA6DFA">
        <w:rPr>
          <w:rFonts w:ascii="Century Gothic" w:hAnsi="Century Gothic"/>
        </w:rPr>
        <w:t xml:space="preserve"> </w:t>
      </w:r>
      <w:r w:rsidRPr="00CE5ACC">
        <w:rPr>
          <w:rFonts w:ascii="Century Gothic" w:hAnsi="Century Gothic"/>
        </w:rPr>
        <w:t xml:space="preserve"> de</w:t>
      </w:r>
      <w:r w:rsidR="00FA6DFA">
        <w:rPr>
          <w:rFonts w:ascii="Century Gothic" w:hAnsi="Century Gothic"/>
        </w:rPr>
        <w:t xml:space="preserve">l </w:t>
      </w:r>
      <w:r w:rsidR="003F1EA2">
        <w:rPr>
          <w:rFonts w:ascii="Century Gothic" w:hAnsi="Century Gothic"/>
        </w:rPr>
        <w:t xml:space="preserve">               </w:t>
      </w:r>
      <w:r w:rsidRPr="00CE5ACC">
        <w:rPr>
          <w:rFonts w:ascii="Century Gothic" w:hAnsi="Century Gothic"/>
        </w:rPr>
        <w:t xml:space="preserve"> lo Sponsor ha presentato una proposta di sponsorizzazione relativa </w:t>
      </w:r>
      <w:r w:rsidR="003F1EA2">
        <w:rPr>
          <w:rFonts w:ascii="Century Gothic" w:hAnsi="Century Gothic"/>
        </w:rPr>
        <w:t xml:space="preserve">alle </w:t>
      </w:r>
      <w:r w:rsidR="003F1EA2">
        <w:rPr>
          <w:rFonts w:ascii="Century Gothic" w:hAnsi="Century Gothic"/>
          <w:b/>
        </w:rPr>
        <w:t>INIZIATIVE ORGANIZZATE DALL’ASSESSORATO AGLI EVENTI DEL COMUNE DI VIADANA PER IL PERIODO NATALIZIO 2026</w:t>
      </w:r>
    </w:p>
    <w:p w:rsidR="00CE5ACC" w:rsidRPr="00CE5ACC" w:rsidRDefault="00CE5ACC" w:rsidP="0017131D">
      <w:pPr>
        <w:widowControl/>
        <w:numPr>
          <w:ilvl w:val="0"/>
          <w:numId w:val="5"/>
        </w:numPr>
        <w:tabs>
          <w:tab w:val="clear" w:pos="720"/>
          <w:tab w:val="num" w:pos="360"/>
        </w:tabs>
        <w:autoSpaceDE/>
        <w:autoSpaceDN/>
        <w:spacing w:before="120" w:after="120" w:line="360" w:lineRule="exact"/>
        <w:ind w:left="284" w:hanging="284"/>
        <w:jc w:val="both"/>
        <w:rPr>
          <w:rFonts w:ascii="Century Gothic" w:hAnsi="Century Gothic"/>
        </w:rPr>
      </w:pPr>
      <w:r w:rsidRPr="00CE5ACC">
        <w:rPr>
          <w:rFonts w:ascii="Century Gothic" w:hAnsi="Century Gothic"/>
        </w:rPr>
        <w:t>la proposta è stata valutata positivamente dall’Amministrazione Comunale;</w:t>
      </w:r>
    </w:p>
    <w:p w:rsidR="00CE5ACC" w:rsidRPr="00CE5ACC" w:rsidRDefault="00CE5ACC" w:rsidP="0017131D">
      <w:pPr>
        <w:widowControl/>
        <w:numPr>
          <w:ilvl w:val="0"/>
          <w:numId w:val="5"/>
        </w:numPr>
        <w:tabs>
          <w:tab w:val="clear" w:pos="720"/>
          <w:tab w:val="num" w:pos="360"/>
        </w:tabs>
        <w:autoSpaceDE/>
        <w:autoSpaceDN/>
        <w:spacing w:before="120" w:after="120" w:line="360" w:lineRule="exact"/>
        <w:ind w:left="284" w:hanging="284"/>
        <w:jc w:val="both"/>
        <w:rPr>
          <w:rFonts w:ascii="Century Gothic" w:hAnsi="Century Gothic"/>
        </w:rPr>
      </w:pPr>
      <w:r w:rsidRPr="00CE5ACC">
        <w:rPr>
          <w:rFonts w:ascii="Century Gothic" w:hAnsi="Century Gothic"/>
        </w:rPr>
        <w:t xml:space="preserve">il rapporto di sponsorizzazione è disciplinato dall’art. 43 della Legge 27 dicembre 1997, n. 449, dall’art. 119 del </w:t>
      </w:r>
      <w:proofErr w:type="spellStart"/>
      <w:r w:rsidRPr="00CE5ACC">
        <w:rPr>
          <w:rFonts w:ascii="Century Gothic" w:hAnsi="Century Gothic"/>
        </w:rPr>
        <w:t>D.Lgs.</w:t>
      </w:r>
      <w:proofErr w:type="spellEnd"/>
      <w:r w:rsidRPr="00CE5ACC">
        <w:rPr>
          <w:rFonts w:ascii="Century Gothic" w:hAnsi="Century Gothic"/>
        </w:rPr>
        <w:t xml:space="preserve"> 18 agosto 2000, n. 267, dagli artt. 13, commi 2 e 5, e 134 del </w:t>
      </w:r>
      <w:proofErr w:type="spellStart"/>
      <w:r w:rsidRPr="00CE5ACC">
        <w:rPr>
          <w:rFonts w:ascii="Century Gothic" w:hAnsi="Century Gothic"/>
        </w:rPr>
        <w:t>D.Lgs.</w:t>
      </w:r>
      <w:proofErr w:type="spellEnd"/>
      <w:r w:rsidRPr="00CE5ACC">
        <w:rPr>
          <w:rFonts w:ascii="Century Gothic" w:hAnsi="Century Gothic"/>
        </w:rPr>
        <w:t xml:space="preserve"> 31 marzo 2023, n. 36, per quanto applicabili, nonché dal Regolamento per la </w:t>
      </w:r>
      <w:r w:rsidRPr="00CE5ACC">
        <w:rPr>
          <w:rFonts w:ascii="Century Gothic" w:hAnsi="Century Gothic"/>
        </w:rPr>
        <w:lastRenderedPageBreak/>
        <w:t>disciplina delle sponsorizzazioni del Comune di Viadana, approvato con deliberazione del Consiglio Comunale n. 71 del 24 giugno 2009;</w:t>
      </w:r>
    </w:p>
    <w:p w:rsidR="0017131D" w:rsidRDefault="00CE5ACC" w:rsidP="0017131D">
      <w:pPr>
        <w:widowControl/>
        <w:numPr>
          <w:ilvl w:val="0"/>
          <w:numId w:val="5"/>
        </w:numPr>
        <w:tabs>
          <w:tab w:val="clear" w:pos="720"/>
          <w:tab w:val="num" w:pos="360"/>
        </w:tabs>
        <w:autoSpaceDE/>
        <w:autoSpaceDN/>
        <w:spacing w:before="120" w:after="120" w:line="360" w:lineRule="exact"/>
        <w:ind w:left="284" w:hanging="284"/>
        <w:jc w:val="both"/>
        <w:rPr>
          <w:rFonts w:ascii="Century Gothic" w:hAnsi="Century Gothic"/>
        </w:rPr>
      </w:pPr>
      <w:r w:rsidRPr="00CE5ACC">
        <w:rPr>
          <w:rFonts w:ascii="Century Gothic" w:hAnsi="Century Gothic"/>
        </w:rPr>
        <w:t>risulta pertanto necessario disciplinare gli elementi essenziali e gli obblighi reciproci derivanti dal rapporto di sponsorizzazione</w:t>
      </w:r>
      <w:r w:rsidR="0017131D">
        <w:rPr>
          <w:rFonts w:ascii="Century Gothic" w:hAnsi="Century Gothic"/>
        </w:rPr>
        <w:t>;</w:t>
      </w:r>
    </w:p>
    <w:p w:rsidR="0017131D" w:rsidRPr="0017131D" w:rsidRDefault="0017131D" w:rsidP="0017131D">
      <w:pPr>
        <w:widowControl/>
        <w:autoSpaceDE/>
        <w:autoSpaceDN/>
        <w:spacing w:before="120" w:after="120" w:line="360" w:lineRule="exact"/>
        <w:ind w:left="284"/>
        <w:jc w:val="both"/>
        <w:rPr>
          <w:rFonts w:ascii="Century Gothic" w:hAnsi="Century Gothic"/>
        </w:rPr>
      </w:pPr>
    </w:p>
    <w:p w:rsid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Style w:val="Enfasigrassetto"/>
          <w:rFonts w:ascii="Century Gothic" w:hAnsi="Century Gothic"/>
          <w:sz w:val="22"/>
          <w:szCs w:val="22"/>
        </w:rPr>
      </w:pPr>
      <w:r w:rsidRPr="00CE5ACC">
        <w:rPr>
          <w:rStyle w:val="Enfasigrassetto"/>
          <w:rFonts w:ascii="Century Gothic" w:hAnsi="Century Gothic"/>
          <w:sz w:val="22"/>
          <w:szCs w:val="22"/>
        </w:rPr>
        <w:t>tutto ciò premesso, le parti convengono e stipulano quanto segue</w:t>
      </w:r>
    </w:p>
    <w:p w:rsidR="0017131D" w:rsidRDefault="0017131D" w:rsidP="0017131D">
      <w:pPr>
        <w:pStyle w:val="isselectedend"/>
        <w:spacing w:before="120" w:beforeAutospacing="0" w:after="120" w:afterAutospacing="0" w:line="360" w:lineRule="exact"/>
        <w:jc w:val="both"/>
        <w:rPr>
          <w:rStyle w:val="Enfasigrassetto"/>
          <w:rFonts w:ascii="Century Gothic" w:hAnsi="Century Gothic"/>
          <w:sz w:val="22"/>
          <w:szCs w:val="22"/>
        </w:rPr>
      </w:pPr>
    </w:p>
    <w:p w:rsidR="00CE5ACC" w:rsidRPr="00CE5ACC" w:rsidRDefault="00CE5ACC" w:rsidP="0017131D">
      <w:pPr>
        <w:pStyle w:val="Titolo2"/>
        <w:spacing w:before="120" w:after="120" w:line="360" w:lineRule="exact"/>
        <w:jc w:val="both"/>
        <w:rPr>
          <w:rFonts w:ascii="Century Gothic" w:hAnsi="Century Gothic"/>
          <w:b/>
          <w:sz w:val="22"/>
          <w:szCs w:val="22"/>
        </w:rPr>
      </w:pPr>
      <w:r w:rsidRPr="00CE5ACC">
        <w:rPr>
          <w:rFonts w:ascii="Century Gothic" w:hAnsi="Century Gothic"/>
          <w:b/>
          <w:sz w:val="22"/>
          <w:szCs w:val="22"/>
        </w:rPr>
        <w:t>Art. 1 – Premesse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Le premesse costituiscono parte integrante e sostanziale del presente contratto.</w:t>
      </w:r>
    </w:p>
    <w:p w:rsidR="00CE5ACC" w:rsidRPr="00CE5ACC" w:rsidRDefault="00CE5ACC" w:rsidP="0017131D">
      <w:pPr>
        <w:pStyle w:val="Titolo2"/>
        <w:spacing w:before="120" w:after="120" w:line="360" w:lineRule="exact"/>
        <w:jc w:val="both"/>
        <w:rPr>
          <w:rFonts w:ascii="Century Gothic" w:hAnsi="Century Gothic"/>
          <w:b/>
          <w:sz w:val="22"/>
          <w:szCs w:val="22"/>
        </w:rPr>
      </w:pPr>
      <w:r w:rsidRPr="00CE5ACC">
        <w:rPr>
          <w:rFonts w:ascii="Century Gothic" w:hAnsi="Century Gothic"/>
          <w:b/>
          <w:sz w:val="22"/>
          <w:szCs w:val="22"/>
        </w:rPr>
        <w:t>Art. 2 – Oggetto del contratto</w:t>
      </w:r>
    </w:p>
    <w:p w:rsid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Il presente contratto ha per oggetto la sponsorizzazione finanziaria, da parte dello Sponsor, della seguente iniziativa/delle seguenti iniziative organizzate dal Comune di Viadana – Assessorato agli Eventi:</w:t>
      </w:r>
      <w:r w:rsidR="00FA6DFA">
        <w:rPr>
          <w:rFonts w:ascii="Century Gothic" w:hAnsi="Century Gothic"/>
          <w:sz w:val="22"/>
          <w:szCs w:val="22"/>
        </w:rPr>
        <w:t xml:space="preserve"> </w:t>
      </w:r>
    </w:p>
    <w:p w:rsidR="003F1EA2" w:rsidRDefault="003F1EA2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INIZIATIVE ORGANIZZATE DALL’ASSESSORATO AGLI EVENTI DEL COMUNE DI VIADANA PER IL PERIODO NATALIZIO 2026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Lo Sponsor mette a disposizione del Comune una somma di denaro a titolo di corrispettivo della sponsorizzazione.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A fronte della sponsorizzazione, il Comune riconosce allo Sponsor il diritto alla veicolazione della propria immagine, del proprio nome e/o marchio secondo le modalità stabilite dal presente contratto.</w:t>
      </w:r>
    </w:p>
    <w:p w:rsidR="00CE5ACC" w:rsidRPr="00CE5ACC" w:rsidRDefault="00CE5ACC" w:rsidP="0017131D">
      <w:pPr>
        <w:pStyle w:val="Titolo2"/>
        <w:spacing w:before="120" w:after="120" w:line="360" w:lineRule="exact"/>
        <w:jc w:val="both"/>
        <w:rPr>
          <w:rFonts w:ascii="Century Gothic" w:hAnsi="Century Gothic"/>
          <w:b/>
          <w:sz w:val="22"/>
          <w:szCs w:val="22"/>
        </w:rPr>
      </w:pPr>
      <w:r w:rsidRPr="00CE5ACC">
        <w:rPr>
          <w:rFonts w:ascii="Century Gothic" w:hAnsi="Century Gothic"/>
          <w:b/>
          <w:sz w:val="22"/>
          <w:szCs w:val="22"/>
        </w:rPr>
        <w:t>Art. 3 – Corrispettivo e obblighi dello Sponsor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Lo Sponsor si impegna a corrispondere al Comune di Viadana, a titolo di sponsorizzazione, l’importo di:</w:t>
      </w:r>
    </w:p>
    <w:p w:rsidR="0085284C" w:rsidRPr="0017131D" w:rsidRDefault="003F1EA2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€               </w:t>
      </w:r>
      <w:r w:rsidR="0085284C" w:rsidRPr="0017131D">
        <w:rPr>
          <w:rFonts w:ascii="Century Gothic" w:hAnsi="Century Gothic"/>
          <w:b/>
          <w:sz w:val="22"/>
          <w:szCs w:val="22"/>
        </w:rPr>
        <w:t xml:space="preserve"> oltre IVA</w:t>
      </w:r>
      <w:r>
        <w:rPr>
          <w:rFonts w:ascii="Century Gothic" w:hAnsi="Century Gothic"/>
          <w:b/>
          <w:sz w:val="22"/>
          <w:szCs w:val="22"/>
        </w:rPr>
        <w:t xml:space="preserve"> €           p</w:t>
      </w:r>
      <w:r w:rsidR="0085284C" w:rsidRPr="0017131D">
        <w:rPr>
          <w:rFonts w:ascii="Century Gothic" w:hAnsi="Century Gothic"/>
          <w:b/>
          <w:sz w:val="22"/>
          <w:szCs w:val="22"/>
        </w:rPr>
        <w:t>er un totale di</w:t>
      </w:r>
      <w:r w:rsidR="007248FF">
        <w:rPr>
          <w:rFonts w:ascii="Century Gothic" w:hAnsi="Century Gothic"/>
          <w:b/>
          <w:sz w:val="22"/>
          <w:szCs w:val="22"/>
        </w:rPr>
        <w:t xml:space="preserve"> </w:t>
      </w:r>
      <w:r>
        <w:rPr>
          <w:rFonts w:ascii="Century Gothic" w:hAnsi="Century Gothic"/>
          <w:b/>
          <w:sz w:val="22"/>
          <w:szCs w:val="22"/>
        </w:rPr>
        <w:t xml:space="preserve">€ 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Lo Sponsor si impegna inoltre:</w:t>
      </w:r>
    </w:p>
    <w:p w:rsidR="00CE5ACC" w:rsidRPr="00CE5ACC" w:rsidRDefault="00CE5ACC" w:rsidP="0017131D">
      <w:pPr>
        <w:widowControl/>
        <w:numPr>
          <w:ilvl w:val="0"/>
          <w:numId w:val="6"/>
        </w:numPr>
        <w:tabs>
          <w:tab w:val="clear" w:pos="720"/>
        </w:tabs>
        <w:autoSpaceDE/>
        <w:autoSpaceDN/>
        <w:spacing w:before="120" w:after="120" w:line="360" w:lineRule="exact"/>
        <w:ind w:left="284" w:hanging="284"/>
        <w:jc w:val="both"/>
        <w:rPr>
          <w:rFonts w:ascii="Century Gothic" w:hAnsi="Century Gothic"/>
        </w:rPr>
      </w:pPr>
      <w:r w:rsidRPr="00CE5ACC">
        <w:rPr>
          <w:rFonts w:ascii="Century Gothic" w:hAnsi="Century Gothic"/>
        </w:rPr>
        <w:t>a fornire al Comune il proprio logo o marchio in formato idoneo alla riproduzione;</w:t>
      </w:r>
    </w:p>
    <w:p w:rsidR="00CE5ACC" w:rsidRPr="00CE5ACC" w:rsidRDefault="00CE5ACC" w:rsidP="0017131D">
      <w:pPr>
        <w:widowControl/>
        <w:numPr>
          <w:ilvl w:val="0"/>
          <w:numId w:val="6"/>
        </w:numPr>
        <w:tabs>
          <w:tab w:val="clear" w:pos="720"/>
        </w:tabs>
        <w:autoSpaceDE/>
        <w:autoSpaceDN/>
        <w:spacing w:before="120" w:after="120" w:line="360" w:lineRule="exact"/>
        <w:ind w:left="284" w:hanging="284"/>
        <w:jc w:val="both"/>
        <w:rPr>
          <w:rFonts w:ascii="Century Gothic" w:hAnsi="Century Gothic"/>
        </w:rPr>
      </w:pPr>
      <w:r w:rsidRPr="00CE5ACC">
        <w:rPr>
          <w:rFonts w:ascii="Century Gothic" w:hAnsi="Century Gothic"/>
        </w:rPr>
        <w:t>a garantire di essere titolare o legittimo utilizzatore del nome, logo, marchio e degli altri segni distintivi forniti;</w:t>
      </w:r>
    </w:p>
    <w:p w:rsidR="00CE5ACC" w:rsidRPr="00CE5ACC" w:rsidRDefault="00CE5ACC" w:rsidP="0017131D">
      <w:pPr>
        <w:widowControl/>
        <w:numPr>
          <w:ilvl w:val="0"/>
          <w:numId w:val="6"/>
        </w:numPr>
        <w:tabs>
          <w:tab w:val="clear" w:pos="720"/>
        </w:tabs>
        <w:autoSpaceDE/>
        <w:autoSpaceDN/>
        <w:spacing w:before="120" w:after="120" w:line="360" w:lineRule="exact"/>
        <w:ind w:left="284" w:hanging="284"/>
        <w:jc w:val="both"/>
        <w:rPr>
          <w:rFonts w:ascii="Century Gothic" w:hAnsi="Century Gothic"/>
        </w:rPr>
      </w:pPr>
      <w:r w:rsidRPr="00CE5ACC">
        <w:rPr>
          <w:rFonts w:ascii="Century Gothic" w:hAnsi="Century Gothic"/>
        </w:rPr>
        <w:t>a garantire che l’utilizzo degli stessi non violi diritti di terzi;</w:t>
      </w:r>
    </w:p>
    <w:p w:rsidR="00CE5ACC" w:rsidRPr="00CE5ACC" w:rsidRDefault="00CE5ACC" w:rsidP="0017131D">
      <w:pPr>
        <w:widowControl/>
        <w:numPr>
          <w:ilvl w:val="0"/>
          <w:numId w:val="6"/>
        </w:numPr>
        <w:tabs>
          <w:tab w:val="clear" w:pos="720"/>
          <w:tab w:val="num" w:pos="360"/>
        </w:tabs>
        <w:autoSpaceDE/>
        <w:autoSpaceDN/>
        <w:spacing w:before="120" w:after="120" w:line="360" w:lineRule="exact"/>
        <w:ind w:left="142" w:hanging="142"/>
        <w:jc w:val="both"/>
        <w:rPr>
          <w:rFonts w:ascii="Century Gothic" w:hAnsi="Century Gothic"/>
        </w:rPr>
      </w:pPr>
      <w:r w:rsidRPr="00CE5ACC">
        <w:rPr>
          <w:rFonts w:ascii="Century Gothic" w:hAnsi="Century Gothic"/>
        </w:rPr>
        <w:t>ad assumere tutte le responsabilità inerenti e conseguenti all’esposizione e alla veicolazione del proprio messaggio pubblicitario;</w:t>
      </w:r>
    </w:p>
    <w:p w:rsidR="00CE5ACC" w:rsidRPr="00CE5ACC" w:rsidRDefault="00CE5ACC" w:rsidP="0017131D">
      <w:pPr>
        <w:widowControl/>
        <w:numPr>
          <w:ilvl w:val="0"/>
          <w:numId w:val="6"/>
        </w:numPr>
        <w:tabs>
          <w:tab w:val="clear" w:pos="720"/>
          <w:tab w:val="num" w:pos="360"/>
        </w:tabs>
        <w:autoSpaceDE/>
        <w:autoSpaceDN/>
        <w:spacing w:before="120" w:after="120" w:line="360" w:lineRule="exact"/>
        <w:ind w:left="142" w:hanging="142"/>
        <w:jc w:val="both"/>
        <w:rPr>
          <w:rFonts w:ascii="Century Gothic" w:hAnsi="Century Gothic"/>
        </w:rPr>
      </w:pPr>
      <w:r w:rsidRPr="00CE5ACC">
        <w:rPr>
          <w:rFonts w:ascii="Century Gothic" w:hAnsi="Century Gothic"/>
        </w:rPr>
        <w:t>a rispettare le condizioni e i limiti stabiliti dall’Amministrazione Comunale per l’utilizzo degli spazi e degli strumenti di comunicazione.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lastRenderedPageBreak/>
        <w:t>Lo Sponsor manleva il Comune di Viadana da qualsiasi pretesa o richiesta avanzata da terzi in relazione all’utilizzo del nome, logo, marchio o degli altri segni distintivi messi a disposizione dallo Sponsor.</w:t>
      </w:r>
    </w:p>
    <w:p w:rsidR="00CE5ACC" w:rsidRPr="00CE5ACC" w:rsidRDefault="00CE5ACC" w:rsidP="0017131D">
      <w:pPr>
        <w:pStyle w:val="Titolo2"/>
        <w:spacing w:before="120" w:after="120" w:line="360" w:lineRule="exact"/>
        <w:jc w:val="both"/>
        <w:rPr>
          <w:rFonts w:ascii="Century Gothic" w:hAnsi="Century Gothic"/>
          <w:b/>
          <w:sz w:val="22"/>
          <w:szCs w:val="22"/>
        </w:rPr>
      </w:pPr>
      <w:r w:rsidRPr="00CE5ACC">
        <w:rPr>
          <w:rFonts w:ascii="Century Gothic" w:hAnsi="Century Gothic"/>
          <w:b/>
          <w:sz w:val="22"/>
          <w:szCs w:val="22"/>
        </w:rPr>
        <w:t xml:space="preserve">Art. 4 – Obblighi del Comune – </w:t>
      </w:r>
      <w:proofErr w:type="spellStart"/>
      <w:r w:rsidRPr="00CE5ACC">
        <w:rPr>
          <w:rFonts w:ascii="Century Gothic" w:hAnsi="Century Gothic"/>
          <w:b/>
          <w:sz w:val="22"/>
          <w:szCs w:val="22"/>
        </w:rPr>
        <w:t>Sponsee</w:t>
      </w:r>
      <w:proofErr w:type="spellEnd"/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 xml:space="preserve">A fronte del corrispettivo di cui all’articolo precedente, il Comune di Viadana riconosce allo Sponsor </w:t>
      </w:r>
      <w:r w:rsidR="006F24F1">
        <w:rPr>
          <w:rFonts w:ascii="Century Gothic" w:hAnsi="Century Gothic"/>
          <w:sz w:val="22"/>
          <w:szCs w:val="22"/>
        </w:rPr>
        <w:t xml:space="preserve">visibilità nella promozione dell’evento e durante </w:t>
      </w:r>
      <w:r w:rsidR="003F1EA2">
        <w:rPr>
          <w:rFonts w:ascii="Century Gothic" w:hAnsi="Century Gothic"/>
          <w:sz w:val="22"/>
          <w:szCs w:val="22"/>
        </w:rPr>
        <w:t>le singole iniziative.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A titolo esemplificativo, potranno essere previste:</w:t>
      </w:r>
    </w:p>
    <w:p w:rsidR="00CE5ACC" w:rsidRPr="00CE5ACC" w:rsidRDefault="00CE5ACC" w:rsidP="0017131D">
      <w:pPr>
        <w:widowControl/>
        <w:numPr>
          <w:ilvl w:val="0"/>
          <w:numId w:val="7"/>
        </w:numPr>
        <w:autoSpaceDE/>
        <w:autoSpaceDN/>
        <w:spacing w:before="120" w:after="120" w:line="360" w:lineRule="exact"/>
        <w:jc w:val="both"/>
        <w:rPr>
          <w:rFonts w:ascii="Century Gothic" w:hAnsi="Century Gothic"/>
        </w:rPr>
      </w:pPr>
      <w:r w:rsidRPr="00CE5ACC">
        <w:rPr>
          <w:rFonts w:ascii="Century Gothic" w:hAnsi="Century Gothic"/>
        </w:rPr>
        <w:t>l’inserimento del nome e/o logo dello Sponsor nei materiali di comunicazione e promozione dell’iniziativa;</w:t>
      </w:r>
    </w:p>
    <w:p w:rsidR="00CE5ACC" w:rsidRPr="00CE5ACC" w:rsidRDefault="00CE5ACC" w:rsidP="0017131D">
      <w:pPr>
        <w:widowControl/>
        <w:numPr>
          <w:ilvl w:val="0"/>
          <w:numId w:val="7"/>
        </w:numPr>
        <w:autoSpaceDE/>
        <w:autoSpaceDN/>
        <w:spacing w:before="120" w:after="120" w:line="360" w:lineRule="exact"/>
        <w:jc w:val="both"/>
        <w:rPr>
          <w:rFonts w:ascii="Century Gothic" w:hAnsi="Century Gothic"/>
        </w:rPr>
      </w:pPr>
      <w:r w:rsidRPr="00CE5ACC">
        <w:rPr>
          <w:rFonts w:ascii="Century Gothic" w:hAnsi="Century Gothic"/>
        </w:rPr>
        <w:t>la presenza del nome e/o logo dello Sponsor sui canali istituzionali utilizzati per la promozione dell’evento;</w:t>
      </w:r>
    </w:p>
    <w:p w:rsidR="00CE5ACC" w:rsidRPr="00CE5ACC" w:rsidRDefault="00CE5ACC" w:rsidP="0017131D">
      <w:pPr>
        <w:widowControl/>
        <w:numPr>
          <w:ilvl w:val="0"/>
          <w:numId w:val="7"/>
        </w:numPr>
        <w:autoSpaceDE/>
        <w:autoSpaceDN/>
        <w:spacing w:before="120" w:after="120" w:line="360" w:lineRule="exact"/>
        <w:jc w:val="both"/>
        <w:rPr>
          <w:rFonts w:ascii="Century Gothic" w:hAnsi="Century Gothic"/>
        </w:rPr>
      </w:pPr>
      <w:r w:rsidRPr="00CE5ACC">
        <w:rPr>
          <w:rFonts w:ascii="Century Gothic" w:hAnsi="Century Gothic"/>
        </w:rPr>
        <w:t>la menzione dello Sponsor nell’ambito della comunicazione relativa alla manifestazione;</w:t>
      </w:r>
    </w:p>
    <w:p w:rsidR="00CE5ACC" w:rsidRPr="00CE5ACC" w:rsidRDefault="00CE5ACC" w:rsidP="0017131D">
      <w:pPr>
        <w:widowControl/>
        <w:numPr>
          <w:ilvl w:val="0"/>
          <w:numId w:val="7"/>
        </w:numPr>
        <w:autoSpaceDE/>
        <w:autoSpaceDN/>
        <w:spacing w:before="120" w:after="120" w:line="360" w:lineRule="exact"/>
        <w:jc w:val="both"/>
        <w:rPr>
          <w:rFonts w:ascii="Century Gothic" w:hAnsi="Century Gothic"/>
        </w:rPr>
      </w:pPr>
      <w:r w:rsidRPr="00CE5ACC">
        <w:rPr>
          <w:rFonts w:ascii="Century Gothic" w:hAnsi="Century Gothic"/>
        </w:rPr>
        <w:t>l’esposizione di materiale pubblicitario negli spazi preventivamente individuati e autorizzati dall’Amministrazione;</w:t>
      </w:r>
    </w:p>
    <w:p w:rsidR="00CE5ACC" w:rsidRPr="00CE5ACC" w:rsidRDefault="00CE5ACC" w:rsidP="0017131D">
      <w:pPr>
        <w:widowControl/>
        <w:numPr>
          <w:ilvl w:val="0"/>
          <w:numId w:val="7"/>
        </w:numPr>
        <w:autoSpaceDE/>
        <w:autoSpaceDN/>
        <w:spacing w:before="120" w:after="120" w:line="360" w:lineRule="exact"/>
        <w:jc w:val="both"/>
        <w:rPr>
          <w:rFonts w:ascii="Century Gothic" w:hAnsi="Century Gothic"/>
        </w:rPr>
      </w:pPr>
      <w:r w:rsidRPr="00CE5ACC">
        <w:rPr>
          <w:rFonts w:ascii="Century Gothic" w:hAnsi="Century Gothic"/>
        </w:rPr>
        <w:t>la distribuzione di brochure o altro materiale informativo nel corso dell’evento, previa autorizzazione dell’Amministrazione.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Le modalità, gli spazi e la durata della veicolazione dell’immagine dello Sponsor sono determinati dal Comune in conformità all’Avviso pubblico e alla proposta di sponsorizzazione accettata.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Il Comune mantiene il pieno controllo sui contenuti, sulle modalità e sugli spazi destinati alla comunicazione dello Sponsor.</w:t>
      </w:r>
    </w:p>
    <w:p w:rsidR="00CE5ACC" w:rsidRPr="00CE5ACC" w:rsidRDefault="00CE5ACC" w:rsidP="0017131D">
      <w:pPr>
        <w:pStyle w:val="Titolo2"/>
        <w:spacing w:before="120" w:after="120" w:line="360" w:lineRule="exact"/>
        <w:jc w:val="both"/>
        <w:rPr>
          <w:rFonts w:ascii="Century Gothic" w:hAnsi="Century Gothic"/>
          <w:b/>
          <w:sz w:val="22"/>
          <w:szCs w:val="22"/>
        </w:rPr>
      </w:pPr>
      <w:r w:rsidRPr="00CE5ACC">
        <w:rPr>
          <w:rFonts w:ascii="Century Gothic" w:hAnsi="Century Gothic"/>
          <w:b/>
          <w:sz w:val="22"/>
          <w:szCs w:val="22"/>
        </w:rPr>
        <w:t>Art. 5 – Fatturazione e modalità di pagamento</w:t>
      </w:r>
    </w:p>
    <w:p w:rsidR="007248FF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Le parti attribuiscono alla sponsorizzazione il valore economico di:</w:t>
      </w:r>
    </w:p>
    <w:p w:rsidR="003F1EA2" w:rsidRPr="0017131D" w:rsidRDefault="003F1EA2" w:rsidP="003F1EA2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€               </w:t>
      </w:r>
      <w:r w:rsidRPr="0017131D">
        <w:rPr>
          <w:rFonts w:ascii="Century Gothic" w:hAnsi="Century Gothic"/>
          <w:b/>
          <w:sz w:val="22"/>
          <w:szCs w:val="22"/>
        </w:rPr>
        <w:t xml:space="preserve"> oltre IVA</w:t>
      </w:r>
      <w:r>
        <w:rPr>
          <w:rFonts w:ascii="Century Gothic" w:hAnsi="Century Gothic"/>
          <w:b/>
          <w:sz w:val="22"/>
          <w:szCs w:val="22"/>
        </w:rPr>
        <w:t xml:space="preserve"> €           p</w:t>
      </w:r>
      <w:r w:rsidRPr="0017131D">
        <w:rPr>
          <w:rFonts w:ascii="Century Gothic" w:hAnsi="Century Gothic"/>
          <w:b/>
          <w:sz w:val="22"/>
          <w:szCs w:val="22"/>
        </w:rPr>
        <w:t>er un totale di</w:t>
      </w:r>
      <w:r>
        <w:rPr>
          <w:rFonts w:ascii="Century Gothic" w:hAnsi="Century Gothic"/>
          <w:b/>
          <w:sz w:val="22"/>
          <w:szCs w:val="22"/>
        </w:rPr>
        <w:t xml:space="preserve"> € 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Il Comune di Viadana provvederà all’emissione della relativa fattura secondo la disciplina fiscale vigente.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 xml:space="preserve">Lo Sponsor provvederà al pagamento dell’importo fatturato entro </w:t>
      </w:r>
      <w:r w:rsidRPr="00CE5ACC">
        <w:rPr>
          <w:rStyle w:val="Enfasigrassetto"/>
          <w:rFonts w:ascii="Century Gothic" w:hAnsi="Century Gothic"/>
          <w:sz w:val="22"/>
          <w:szCs w:val="22"/>
        </w:rPr>
        <w:t>15 giorni dalla data di emissione della fattura</w:t>
      </w:r>
      <w:r w:rsidRPr="00CE5ACC">
        <w:rPr>
          <w:rFonts w:ascii="Century Gothic" w:hAnsi="Century Gothic"/>
          <w:sz w:val="22"/>
          <w:szCs w:val="22"/>
        </w:rPr>
        <w:t>, mediante bonifico bancario secondo le coordinate comunicate dal Comune di Viadana, indicando nella causale: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Style w:val="Enfasigrassetto"/>
          <w:rFonts w:ascii="Century Gothic" w:hAnsi="Century Gothic"/>
          <w:sz w:val="22"/>
          <w:szCs w:val="22"/>
        </w:rPr>
        <w:t xml:space="preserve">“SPONSORIZZAZIONE </w:t>
      </w:r>
      <w:r w:rsidR="003F1EA2">
        <w:rPr>
          <w:rStyle w:val="Enfasigrassetto"/>
          <w:rFonts w:ascii="Century Gothic" w:hAnsi="Century Gothic"/>
          <w:sz w:val="22"/>
          <w:szCs w:val="22"/>
        </w:rPr>
        <w:t xml:space="preserve">DELLE </w:t>
      </w:r>
      <w:r w:rsidR="003F1EA2">
        <w:rPr>
          <w:rFonts w:ascii="Century Gothic" w:hAnsi="Century Gothic"/>
          <w:b/>
        </w:rPr>
        <w:t>INIZIATIVE ORGANIZZATE DALL’ASSESSORATO AGLI EVENTI DEL COMUNE DI VIADANA PER IL PERIODO NATALIZIO 2026</w:t>
      </w:r>
      <w:r w:rsidRPr="00CE5ACC">
        <w:rPr>
          <w:rStyle w:val="Enfasigrassetto"/>
          <w:rFonts w:ascii="Century Gothic" w:hAnsi="Century Gothic"/>
          <w:sz w:val="22"/>
          <w:szCs w:val="22"/>
        </w:rPr>
        <w:t>”.</w:t>
      </w:r>
    </w:p>
    <w:p w:rsidR="00CE5ACC" w:rsidRPr="00CE5ACC" w:rsidRDefault="00CE5ACC" w:rsidP="0017131D">
      <w:pPr>
        <w:pStyle w:val="Titolo2"/>
        <w:spacing w:before="120" w:after="120" w:line="360" w:lineRule="exact"/>
        <w:jc w:val="both"/>
        <w:rPr>
          <w:rFonts w:ascii="Century Gothic" w:hAnsi="Century Gothic"/>
          <w:b/>
          <w:sz w:val="22"/>
          <w:szCs w:val="22"/>
        </w:rPr>
      </w:pPr>
      <w:r w:rsidRPr="00CE5ACC">
        <w:rPr>
          <w:rFonts w:ascii="Century Gothic" w:hAnsi="Century Gothic"/>
          <w:b/>
          <w:sz w:val="22"/>
          <w:szCs w:val="22"/>
        </w:rPr>
        <w:lastRenderedPageBreak/>
        <w:t>Art. 6 – Utilizzo del logo e del materiale pubblicitario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Lo Sponsor autorizza il Comune di Viadana all’utilizzo del proprio nome, logo, marchio e degli altri segni distintivi esclusivamente per le finalità connesse all’esecuzione del presente contratto.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Il materiale pubblicitario e promozionale dello Sponsor potrà essere utilizzato esclusivamente previa verifica della sua compatibilità con le finalità istituzionali dell’Ente e con le disposizioni del Regolamento comunale per la disciplina delle sponsorizzazioni.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Non sono ammessi contenuti pubblicitari rientranti nelle cause di esclusione previste dall’art. 8 del predetto Regolamento comunale.</w:t>
      </w:r>
    </w:p>
    <w:p w:rsidR="00CE5ACC" w:rsidRPr="00CE5ACC" w:rsidRDefault="00CE5ACC" w:rsidP="0017131D">
      <w:pPr>
        <w:pStyle w:val="Titolo2"/>
        <w:spacing w:before="120" w:after="120" w:line="360" w:lineRule="exact"/>
        <w:jc w:val="both"/>
        <w:rPr>
          <w:rFonts w:ascii="Century Gothic" w:hAnsi="Century Gothic"/>
          <w:b/>
          <w:sz w:val="22"/>
          <w:szCs w:val="22"/>
        </w:rPr>
      </w:pPr>
      <w:r w:rsidRPr="00CE5ACC">
        <w:rPr>
          <w:rFonts w:ascii="Century Gothic" w:hAnsi="Century Gothic"/>
          <w:b/>
          <w:sz w:val="22"/>
          <w:szCs w:val="22"/>
        </w:rPr>
        <w:t>Art. 7 – Durata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Il presente contratto produce effetti dalla data della sua sottoscrizione e resta efficace fino alla completa esecuzione delle obbligazioni assunte dalle parti in relazione all’iniziativa/alle iniziative oggetto della sponsorizzazione.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Il contratto cessa automaticamente una volta adempiute tutte le obbligazioni previste, senza necessità di disdetta.</w:t>
      </w:r>
    </w:p>
    <w:p w:rsidR="00CE5ACC" w:rsidRPr="00CE5ACC" w:rsidRDefault="00CE5ACC" w:rsidP="0017131D">
      <w:pPr>
        <w:pStyle w:val="Titolo2"/>
        <w:spacing w:before="120" w:after="120" w:line="360" w:lineRule="exact"/>
        <w:jc w:val="both"/>
        <w:rPr>
          <w:rFonts w:ascii="Century Gothic" w:hAnsi="Century Gothic"/>
          <w:b/>
          <w:sz w:val="22"/>
          <w:szCs w:val="22"/>
        </w:rPr>
      </w:pPr>
      <w:r w:rsidRPr="00CE5ACC">
        <w:rPr>
          <w:rFonts w:ascii="Century Gothic" w:hAnsi="Century Gothic"/>
          <w:b/>
          <w:sz w:val="22"/>
          <w:szCs w:val="22"/>
        </w:rPr>
        <w:t>Art. 8 – Risoluzione e diritto di recesso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Il Comune di Viadana può recedere dal contratto o disporne la risoluzione, senza oneri a proprio carico, qualora sopravvengano motivi di pubblico interesse o ricorrano le condizioni previste dall’art. 8 del Regolamento comunale per la disciplina delle sponsorizzazioni.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Il contratto potrà inoltre essere risolto in caso di grave inadempimento di una delle parti rispetto agli obblighi assunti.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Resta salvo il diritto della parte adempiente al risarcimento degli eventuali danni secondo la normativa vigente.</w:t>
      </w:r>
    </w:p>
    <w:p w:rsidR="00CE5ACC" w:rsidRPr="00CE5ACC" w:rsidRDefault="00CE5ACC" w:rsidP="0017131D">
      <w:pPr>
        <w:pStyle w:val="Titolo2"/>
        <w:spacing w:before="120" w:after="120" w:line="360" w:lineRule="exact"/>
        <w:jc w:val="both"/>
        <w:rPr>
          <w:rFonts w:ascii="Century Gothic" w:hAnsi="Century Gothic"/>
          <w:b/>
          <w:sz w:val="22"/>
          <w:szCs w:val="22"/>
        </w:rPr>
      </w:pPr>
      <w:r w:rsidRPr="00CE5ACC">
        <w:rPr>
          <w:rFonts w:ascii="Century Gothic" w:hAnsi="Century Gothic"/>
          <w:b/>
          <w:sz w:val="22"/>
          <w:szCs w:val="22"/>
        </w:rPr>
        <w:t>Art. 9 – Divieto di cessione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È vietata la cessione, totale o parziale, del presente contratto senza il preventivo consenso scritto del Comune di Viadana.</w:t>
      </w:r>
    </w:p>
    <w:p w:rsidR="00CE5ACC" w:rsidRPr="00CE5ACC" w:rsidRDefault="00CE5ACC" w:rsidP="0017131D">
      <w:pPr>
        <w:pStyle w:val="Titolo2"/>
        <w:spacing w:before="120" w:after="120" w:line="360" w:lineRule="exact"/>
        <w:jc w:val="both"/>
        <w:rPr>
          <w:rFonts w:ascii="Century Gothic" w:hAnsi="Century Gothic"/>
          <w:b/>
          <w:sz w:val="22"/>
          <w:szCs w:val="22"/>
        </w:rPr>
      </w:pPr>
      <w:r w:rsidRPr="00CE5ACC">
        <w:rPr>
          <w:rFonts w:ascii="Century Gothic" w:hAnsi="Century Gothic"/>
          <w:b/>
          <w:sz w:val="22"/>
          <w:szCs w:val="22"/>
        </w:rPr>
        <w:t>Art. 10 – Spese contrattuali e registrazione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Le eventuali spese relative al presente contratto e quelle conseguenti, comprese le eventuali spese di registrazione, sono poste a carico dello Sponsor, salvo diversa disposizione inderogabile di legge.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Il presente contratto è soggetto a registrazione nei casi e secondo le modalità previste dalla normativa vigente.</w:t>
      </w:r>
    </w:p>
    <w:p w:rsidR="00CE5ACC" w:rsidRPr="00CE5ACC" w:rsidRDefault="00CE5ACC" w:rsidP="0017131D">
      <w:pPr>
        <w:pStyle w:val="Titolo2"/>
        <w:spacing w:before="120" w:after="120" w:line="360" w:lineRule="exact"/>
        <w:jc w:val="both"/>
        <w:rPr>
          <w:rFonts w:ascii="Century Gothic" w:hAnsi="Century Gothic"/>
          <w:b/>
          <w:sz w:val="22"/>
          <w:szCs w:val="22"/>
        </w:rPr>
      </w:pPr>
      <w:r w:rsidRPr="00CE5ACC">
        <w:rPr>
          <w:rFonts w:ascii="Century Gothic" w:hAnsi="Century Gothic"/>
          <w:b/>
          <w:sz w:val="22"/>
          <w:szCs w:val="22"/>
        </w:rPr>
        <w:lastRenderedPageBreak/>
        <w:t>Art. 11 – Controversie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 xml:space="preserve">Per ogni controversia relativa all’interpretazione, esecuzione o risoluzione del presente contratto, non risolta bonariamente tra le parti, è competente il </w:t>
      </w:r>
      <w:r w:rsidRPr="00CE5ACC">
        <w:rPr>
          <w:rStyle w:val="Enfasigrassetto"/>
          <w:rFonts w:ascii="Century Gothic" w:hAnsi="Century Gothic"/>
          <w:sz w:val="22"/>
          <w:szCs w:val="22"/>
        </w:rPr>
        <w:t>Foro di Mantova</w:t>
      </w:r>
      <w:r w:rsidRPr="00CE5ACC">
        <w:rPr>
          <w:rFonts w:ascii="Century Gothic" w:hAnsi="Century Gothic"/>
          <w:sz w:val="22"/>
          <w:szCs w:val="22"/>
        </w:rPr>
        <w:t>, fatti salvi i casi di competenza inderogabile previsti dalla legge.</w:t>
      </w:r>
    </w:p>
    <w:p w:rsidR="00CE5ACC" w:rsidRPr="00CE5ACC" w:rsidRDefault="00CE5ACC" w:rsidP="0017131D">
      <w:pPr>
        <w:pStyle w:val="Titolo2"/>
        <w:spacing w:before="120" w:after="120" w:line="360" w:lineRule="exact"/>
        <w:jc w:val="both"/>
        <w:rPr>
          <w:rFonts w:ascii="Century Gothic" w:hAnsi="Century Gothic"/>
          <w:b/>
          <w:sz w:val="22"/>
          <w:szCs w:val="22"/>
        </w:rPr>
      </w:pPr>
      <w:r w:rsidRPr="00CE5ACC">
        <w:rPr>
          <w:rFonts w:ascii="Century Gothic" w:hAnsi="Century Gothic"/>
          <w:b/>
          <w:sz w:val="22"/>
          <w:szCs w:val="22"/>
        </w:rPr>
        <w:t>Art. 12 – Trattamento dei dati personali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I dati personali forniti dallo Sponsor saranno trattati dal Comune di Viadana, in qualità di Titolare del trattamento, nel rispetto del Regolamento (UE) 2016/679 e della normativa nazionale vigente, esclusivamente per le finalità connesse alla stipulazione, esecuzione e gestione del presente contratto.</w:t>
      </w:r>
    </w:p>
    <w:p w:rsidR="00CE5ACC" w:rsidRPr="00CE5ACC" w:rsidRDefault="00CE5ACC" w:rsidP="0017131D">
      <w:pPr>
        <w:pStyle w:val="Titolo2"/>
        <w:spacing w:before="120" w:after="120" w:line="360" w:lineRule="exact"/>
        <w:jc w:val="both"/>
        <w:rPr>
          <w:rFonts w:ascii="Century Gothic" w:hAnsi="Century Gothic"/>
          <w:b/>
          <w:sz w:val="22"/>
          <w:szCs w:val="22"/>
        </w:rPr>
      </w:pPr>
      <w:r w:rsidRPr="00CE5ACC">
        <w:rPr>
          <w:rFonts w:ascii="Century Gothic" w:hAnsi="Century Gothic"/>
          <w:b/>
          <w:sz w:val="22"/>
          <w:szCs w:val="22"/>
        </w:rPr>
        <w:t>Art. 13 – Disposizioni finali</w:t>
      </w:r>
    </w:p>
    <w:p w:rsidR="00CE5ACC" w:rsidRPr="00CE5ACC" w:rsidRDefault="00CE5ACC" w:rsidP="0017131D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Per quanto non espressamente previsto dal presente contratto si applicano le disposizioni normative vigenti in materia, il Regolamento per la disciplina delle sponsorizzazioni del Comune di Viadana, l’Avviso pubblico e la proposta di sponsorizzazione presentata dallo Sponsor.</w:t>
      </w:r>
    </w:p>
    <w:p w:rsidR="00CE5ACC" w:rsidRPr="00CE5ACC" w:rsidRDefault="00CE5ACC" w:rsidP="0017131D">
      <w:pPr>
        <w:pStyle w:val="NormaleWeb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CE5ACC">
        <w:rPr>
          <w:rFonts w:ascii="Century Gothic" w:hAnsi="Century Gothic"/>
          <w:sz w:val="22"/>
          <w:szCs w:val="22"/>
        </w:rPr>
        <w:t>L’Avviso pubblico e la proposta di sponsorizzazione, ancorché non materialmente allegati, costituiscono riferimento per la disciplina del rapporto tra le parti.</w:t>
      </w:r>
    </w:p>
    <w:p w:rsidR="0017131D" w:rsidRDefault="0017131D" w:rsidP="0017131D">
      <w:pPr>
        <w:pStyle w:val="Corpotesto"/>
        <w:spacing w:before="120" w:after="120" w:line="360" w:lineRule="exact"/>
        <w:ind w:left="0"/>
        <w:rPr>
          <w:rFonts w:ascii="Century Gothic" w:hAnsi="Century Gothic"/>
          <w:szCs w:val="20"/>
        </w:rPr>
      </w:pPr>
    </w:p>
    <w:p w:rsidR="00BF1877" w:rsidRPr="0017131D" w:rsidRDefault="00B21673" w:rsidP="0017131D">
      <w:pPr>
        <w:pStyle w:val="Corpotesto"/>
        <w:spacing w:before="120" w:after="120" w:line="360" w:lineRule="exact"/>
        <w:ind w:left="0"/>
        <w:rPr>
          <w:rFonts w:ascii="Century Gothic" w:hAnsi="Century Gothic"/>
          <w:szCs w:val="20"/>
        </w:rPr>
      </w:pPr>
      <w:r w:rsidRPr="0085284C">
        <w:rPr>
          <w:rFonts w:ascii="Century Gothic" w:hAnsi="Century Gothic"/>
          <w:szCs w:val="20"/>
        </w:rPr>
        <w:t xml:space="preserve">Viadana, il </w:t>
      </w:r>
      <w:r w:rsidR="003F1EA2">
        <w:rPr>
          <w:rFonts w:ascii="Century Gothic" w:hAnsi="Century Gothic"/>
          <w:szCs w:val="20"/>
        </w:rPr>
        <w:t xml:space="preserve"> </w:t>
      </w:r>
    </w:p>
    <w:p w:rsidR="00BF1877" w:rsidRDefault="006C1868" w:rsidP="0017131D">
      <w:pPr>
        <w:pStyle w:val="Corpotesto"/>
        <w:tabs>
          <w:tab w:val="left" w:pos="6237"/>
        </w:tabs>
        <w:spacing w:before="120" w:after="120" w:line="360" w:lineRule="exact"/>
        <w:ind w:left="0"/>
        <w:rPr>
          <w:rFonts w:ascii="Century Gothic" w:hAnsi="Century Gothic"/>
          <w:szCs w:val="20"/>
        </w:rPr>
      </w:pPr>
      <w:r>
        <w:rPr>
          <w:noProof/>
          <w:sz w:val="24"/>
        </w:rPr>
        <w:t xml:space="preserve">  </w:t>
      </w:r>
      <w:r w:rsidR="003F1EA2">
        <w:rPr>
          <w:noProof/>
          <w:sz w:val="24"/>
        </w:rPr>
        <w:t xml:space="preserve">    </w:t>
      </w:r>
      <w:bookmarkStart w:id="3" w:name="_GoBack"/>
      <w:bookmarkEnd w:id="3"/>
      <w:r w:rsidR="00B21673" w:rsidRPr="00CE5ACC">
        <w:rPr>
          <w:rFonts w:ascii="Century Gothic" w:hAnsi="Century Gothic"/>
          <w:szCs w:val="20"/>
        </w:rPr>
        <w:t>Per</w:t>
      </w:r>
      <w:r w:rsidR="00372B38" w:rsidRPr="00CE5ACC">
        <w:rPr>
          <w:rFonts w:ascii="Century Gothic" w:hAnsi="Century Gothic"/>
          <w:spacing w:val="-4"/>
          <w:szCs w:val="20"/>
        </w:rPr>
        <w:t xml:space="preserve"> </w:t>
      </w:r>
      <w:r w:rsidR="00372B38" w:rsidRPr="00CE5ACC">
        <w:rPr>
          <w:rFonts w:ascii="Century Gothic" w:hAnsi="Century Gothic"/>
          <w:szCs w:val="20"/>
        </w:rPr>
        <w:t>il</w:t>
      </w:r>
      <w:r w:rsidR="00372B38" w:rsidRPr="00CE5ACC">
        <w:rPr>
          <w:rFonts w:ascii="Century Gothic" w:hAnsi="Century Gothic"/>
          <w:spacing w:val="-3"/>
          <w:szCs w:val="20"/>
        </w:rPr>
        <w:t xml:space="preserve"> </w:t>
      </w:r>
      <w:r w:rsidR="00372B38" w:rsidRPr="00CE5ACC">
        <w:rPr>
          <w:rFonts w:ascii="Century Gothic" w:hAnsi="Century Gothic"/>
          <w:szCs w:val="20"/>
        </w:rPr>
        <w:t>Comune</w:t>
      </w:r>
      <w:r w:rsidR="00372B38" w:rsidRPr="00CE5ACC">
        <w:rPr>
          <w:rFonts w:ascii="Century Gothic" w:hAnsi="Century Gothic"/>
          <w:spacing w:val="-3"/>
          <w:szCs w:val="20"/>
        </w:rPr>
        <w:t xml:space="preserve"> </w:t>
      </w:r>
      <w:r w:rsidR="00372B38" w:rsidRPr="00CE5ACC">
        <w:rPr>
          <w:rFonts w:ascii="Century Gothic" w:hAnsi="Century Gothic"/>
          <w:szCs w:val="20"/>
        </w:rPr>
        <w:t>di</w:t>
      </w:r>
      <w:r w:rsidR="00372B38" w:rsidRPr="00CE5ACC">
        <w:rPr>
          <w:rFonts w:ascii="Century Gothic" w:hAnsi="Century Gothic"/>
          <w:spacing w:val="-3"/>
          <w:szCs w:val="20"/>
        </w:rPr>
        <w:t xml:space="preserve"> </w:t>
      </w:r>
      <w:r w:rsidR="00B21673" w:rsidRPr="00CE5ACC">
        <w:rPr>
          <w:rFonts w:ascii="Century Gothic" w:hAnsi="Century Gothic"/>
          <w:szCs w:val="20"/>
        </w:rPr>
        <w:t>Viadana</w:t>
      </w:r>
      <w:r w:rsidR="00372B38" w:rsidRPr="00CE5ACC">
        <w:rPr>
          <w:rFonts w:ascii="Century Gothic" w:hAnsi="Century Gothic"/>
          <w:sz w:val="24"/>
        </w:rPr>
        <w:tab/>
      </w:r>
      <w:r w:rsidR="00B21673" w:rsidRPr="00CE5ACC">
        <w:rPr>
          <w:rFonts w:ascii="Century Gothic" w:hAnsi="Century Gothic"/>
          <w:szCs w:val="20"/>
        </w:rPr>
        <w:t>Per</w:t>
      </w:r>
      <w:r w:rsidR="00372B38" w:rsidRPr="00CE5ACC">
        <w:rPr>
          <w:rFonts w:ascii="Century Gothic" w:hAnsi="Century Gothic"/>
          <w:szCs w:val="20"/>
        </w:rPr>
        <w:t xml:space="preserve"> lo Sponsor</w:t>
      </w:r>
    </w:p>
    <w:p w:rsidR="00846510" w:rsidRDefault="00846510" w:rsidP="00846510">
      <w:pPr>
        <w:pStyle w:val="Corpotesto"/>
        <w:tabs>
          <w:tab w:val="left" w:pos="6237"/>
        </w:tabs>
        <w:spacing w:before="120" w:after="120" w:line="280" w:lineRule="exact"/>
        <w:ind w:left="0"/>
        <w:rPr>
          <w:sz w:val="24"/>
        </w:rPr>
      </w:pPr>
    </w:p>
    <w:p w:rsidR="007E3DD1" w:rsidRPr="00FB1036" w:rsidRDefault="007E3DD1" w:rsidP="007E3DD1">
      <w:pPr>
        <w:pStyle w:val="Corpotesto"/>
        <w:tabs>
          <w:tab w:val="left" w:pos="6237"/>
        </w:tabs>
        <w:spacing w:before="320" w:after="120" w:line="280" w:lineRule="exact"/>
        <w:ind w:left="0"/>
        <w:rPr>
          <w:b/>
          <w:sz w:val="24"/>
        </w:rPr>
      </w:pPr>
      <w:r w:rsidRPr="00FB1036">
        <w:rPr>
          <w:b/>
          <w:sz w:val="24"/>
        </w:rPr>
        <w:t>_______________________________</w:t>
      </w:r>
      <w:r>
        <w:rPr>
          <w:b/>
          <w:sz w:val="24"/>
        </w:rPr>
        <w:t xml:space="preserve">                            _______________________________</w:t>
      </w:r>
    </w:p>
    <w:p w:rsidR="00846510" w:rsidRDefault="002B3E67" w:rsidP="00EB1055">
      <w:pPr>
        <w:pStyle w:val="Corpotesto"/>
        <w:tabs>
          <w:tab w:val="left" w:pos="6237"/>
        </w:tabs>
        <w:spacing w:before="300" w:after="120" w:line="280" w:lineRule="exact"/>
        <w:ind w:left="0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5562600" cy="268605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6510" w:rsidSect="003137AD">
      <w:headerReference w:type="first" r:id="rId9"/>
      <w:pgSz w:w="11920" w:h="16840"/>
      <w:pgMar w:top="1134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6480" w:rsidRDefault="00276480" w:rsidP="002311AD">
      <w:r>
        <w:separator/>
      </w:r>
    </w:p>
  </w:endnote>
  <w:endnote w:type="continuationSeparator" w:id="0">
    <w:p w:rsidR="00276480" w:rsidRDefault="00276480" w:rsidP="00231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6480" w:rsidRDefault="00276480" w:rsidP="002311AD">
      <w:r>
        <w:separator/>
      </w:r>
    </w:p>
  </w:footnote>
  <w:footnote w:type="continuationSeparator" w:id="0">
    <w:p w:rsidR="00276480" w:rsidRDefault="00276480" w:rsidP="00231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6480" w:rsidRDefault="00276480" w:rsidP="002311AD">
    <w:pPr>
      <w:pStyle w:val="Intestazione"/>
    </w:pPr>
    <w:r>
      <w:t xml:space="preserve">Prot. n.                                     del </w:t>
    </w:r>
  </w:p>
  <w:p w:rsidR="00276480" w:rsidRDefault="0027648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A3B2D"/>
    <w:multiLevelType w:val="hybridMultilevel"/>
    <w:tmpl w:val="D88AC522"/>
    <w:lvl w:ilvl="0" w:tplc="60F4D77E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FA2B932">
      <w:numFmt w:val="bullet"/>
      <w:lvlText w:val="•"/>
      <w:lvlJc w:val="left"/>
      <w:pPr>
        <w:ind w:left="1396" w:hanging="360"/>
      </w:pPr>
      <w:rPr>
        <w:rFonts w:hint="default"/>
        <w:lang w:val="it-IT" w:eastAsia="en-US" w:bidi="ar-SA"/>
      </w:rPr>
    </w:lvl>
    <w:lvl w:ilvl="2" w:tplc="3A32DEE2">
      <w:numFmt w:val="bullet"/>
      <w:lvlText w:val="•"/>
      <w:lvlJc w:val="left"/>
      <w:pPr>
        <w:ind w:left="2272" w:hanging="360"/>
      </w:pPr>
      <w:rPr>
        <w:rFonts w:hint="default"/>
        <w:lang w:val="it-IT" w:eastAsia="en-US" w:bidi="ar-SA"/>
      </w:rPr>
    </w:lvl>
    <w:lvl w:ilvl="3" w:tplc="21A893DC">
      <w:numFmt w:val="bullet"/>
      <w:lvlText w:val="•"/>
      <w:lvlJc w:val="left"/>
      <w:pPr>
        <w:ind w:left="3148" w:hanging="360"/>
      </w:pPr>
      <w:rPr>
        <w:rFonts w:hint="default"/>
        <w:lang w:val="it-IT" w:eastAsia="en-US" w:bidi="ar-SA"/>
      </w:rPr>
    </w:lvl>
    <w:lvl w:ilvl="4" w:tplc="03DC82BE">
      <w:numFmt w:val="bullet"/>
      <w:lvlText w:val="•"/>
      <w:lvlJc w:val="left"/>
      <w:pPr>
        <w:ind w:left="4024" w:hanging="360"/>
      </w:pPr>
      <w:rPr>
        <w:rFonts w:hint="default"/>
        <w:lang w:val="it-IT" w:eastAsia="en-US" w:bidi="ar-SA"/>
      </w:rPr>
    </w:lvl>
    <w:lvl w:ilvl="5" w:tplc="1B4A387A">
      <w:numFmt w:val="bullet"/>
      <w:lvlText w:val="•"/>
      <w:lvlJc w:val="left"/>
      <w:pPr>
        <w:ind w:left="4900" w:hanging="360"/>
      </w:pPr>
      <w:rPr>
        <w:rFonts w:hint="default"/>
        <w:lang w:val="it-IT" w:eastAsia="en-US" w:bidi="ar-SA"/>
      </w:rPr>
    </w:lvl>
    <w:lvl w:ilvl="6" w:tplc="EF088722">
      <w:numFmt w:val="bullet"/>
      <w:lvlText w:val="•"/>
      <w:lvlJc w:val="left"/>
      <w:pPr>
        <w:ind w:left="5776" w:hanging="360"/>
      </w:pPr>
      <w:rPr>
        <w:rFonts w:hint="default"/>
        <w:lang w:val="it-IT" w:eastAsia="en-US" w:bidi="ar-SA"/>
      </w:rPr>
    </w:lvl>
    <w:lvl w:ilvl="7" w:tplc="95DE0B96">
      <w:numFmt w:val="bullet"/>
      <w:lvlText w:val="•"/>
      <w:lvlJc w:val="left"/>
      <w:pPr>
        <w:ind w:left="6652" w:hanging="360"/>
      </w:pPr>
      <w:rPr>
        <w:rFonts w:hint="default"/>
        <w:lang w:val="it-IT" w:eastAsia="en-US" w:bidi="ar-SA"/>
      </w:rPr>
    </w:lvl>
    <w:lvl w:ilvl="8" w:tplc="D40C69CA">
      <w:numFmt w:val="bullet"/>
      <w:lvlText w:val="•"/>
      <w:lvlJc w:val="left"/>
      <w:pPr>
        <w:ind w:left="752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5062FA6"/>
    <w:multiLevelType w:val="multilevel"/>
    <w:tmpl w:val="45181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630560"/>
    <w:multiLevelType w:val="hybridMultilevel"/>
    <w:tmpl w:val="6E2C12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96020"/>
    <w:multiLevelType w:val="hybridMultilevel"/>
    <w:tmpl w:val="CDCC7F60"/>
    <w:lvl w:ilvl="0" w:tplc="E4260FA6">
      <w:start w:val="1"/>
      <w:numFmt w:val="bullet"/>
      <w:lvlText w:val=""/>
      <w:lvlJc w:val="left"/>
      <w:pPr>
        <w:ind w:left="820" w:hanging="360"/>
      </w:pPr>
      <w:rPr>
        <w:rFonts w:ascii="Century Gothic" w:hAnsi="Century Gothic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37FC77A6"/>
    <w:multiLevelType w:val="multilevel"/>
    <w:tmpl w:val="FEA20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66458F"/>
    <w:multiLevelType w:val="hybridMultilevel"/>
    <w:tmpl w:val="A8AEA3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4D0BB6"/>
    <w:multiLevelType w:val="multilevel"/>
    <w:tmpl w:val="E2102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mailMerge>
    <w:mainDocumentType w:val="formLetters"/>
    <w:linkToQuery/>
    <w:dataType w:val="textFile"/>
    <w:connectString w:val=""/>
    <w:query w:val="SELECT * FROM C:\Users\n.mori\Documents\Origini dati utente\SPONSOR 2026.csv"/>
    <w:dataSource r:id="rId1"/>
    <w:activeRecord w:val="10"/>
    <w:odso>
      <w:fieldMapData>
        <w:column w:val="0"/>
        <w:lid w:val="it-IT"/>
      </w:fieldMapData>
      <w:fieldMapData>
        <w:column w:val="0"/>
        <w:lid w:val="it-IT"/>
      </w:fieldMapData>
      <w:fieldMapData>
        <w:type w:val="dbColumn"/>
        <w:name w:val="NOME"/>
        <w:mappedName w:val="Nome"/>
        <w:column w:val="3"/>
        <w:lid w:val="it-IT"/>
      </w:fieldMapData>
      <w:fieldMapData>
        <w:column w:val="0"/>
        <w:lid w:val="it-IT"/>
      </w:fieldMapData>
      <w:fieldMapData>
        <w:type w:val="dbColumn"/>
        <w:name w:val="COGNOME"/>
        <w:mappedName w:val="Cognome"/>
        <w:column w:val="2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type w:val="dbColumn"/>
        <w:name w:val="INDIRIZZO"/>
        <w:mappedName w:val="Indirizzo 1"/>
        <w:column w:val="6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type w:val="dbColumn"/>
        <w:name w:val="CAP"/>
        <w:mappedName w:val="CAP"/>
        <w:column w:val="7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</w:odso>
  </w:mailMerge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877"/>
    <w:rsid w:val="00012F59"/>
    <w:rsid w:val="00071018"/>
    <w:rsid w:val="000D27CA"/>
    <w:rsid w:val="00111421"/>
    <w:rsid w:val="00117458"/>
    <w:rsid w:val="00136935"/>
    <w:rsid w:val="00150E7E"/>
    <w:rsid w:val="0017131D"/>
    <w:rsid w:val="00196F44"/>
    <w:rsid w:val="001B296E"/>
    <w:rsid w:val="00207DF4"/>
    <w:rsid w:val="00215BEA"/>
    <w:rsid w:val="002311AD"/>
    <w:rsid w:val="00276480"/>
    <w:rsid w:val="00276BCB"/>
    <w:rsid w:val="002B3E67"/>
    <w:rsid w:val="002E6937"/>
    <w:rsid w:val="003137AD"/>
    <w:rsid w:val="00335123"/>
    <w:rsid w:val="003426BE"/>
    <w:rsid w:val="003436CD"/>
    <w:rsid w:val="00372B38"/>
    <w:rsid w:val="003B5DC0"/>
    <w:rsid w:val="003B7C82"/>
    <w:rsid w:val="003D3494"/>
    <w:rsid w:val="003D4ECD"/>
    <w:rsid w:val="003F1EA2"/>
    <w:rsid w:val="004268CA"/>
    <w:rsid w:val="004371FE"/>
    <w:rsid w:val="004957CC"/>
    <w:rsid w:val="005711D3"/>
    <w:rsid w:val="005C6CBC"/>
    <w:rsid w:val="005F408E"/>
    <w:rsid w:val="006770DF"/>
    <w:rsid w:val="006C1868"/>
    <w:rsid w:val="006F24F1"/>
    <w:rsid w:val="007001EC"/>
    <w:rsid w:val="007248FF"/>
    <w:rsid w:val="00746C8B"/>
    <w:rsid w:val="007A14AD"/>
    <w:rsid w:val="007E3DD1"/>
    <w:rsid w:val="007F1FAA"/>
    <w:rsid w:val="00804628"/>
    <w:rsid w:val="00821666"/>
    <w:rsid w:val="00832A87"/>
    <w:rsid w:val="00837578"/>
    <w:rsid w:val="00841634"/>
    <w:rsid w:val="00846510"/>
    <w:rsid w:val="0085284C"/>
    <w:rsid w:val="008646B8"/>
    <w:rsid w:val="008A1F0E"/>
    <w:rsid w:val="008F0FCF"/>
    <w:rsid w:val="0095293A"/>
    <w:rsid w:val="00976E0B"/>
    <w:rsid w:val="009A53D3"/>
    <w:rsid w:val="00A005D4"/>
    <w:rsid w:val="00A224BB"/>
    <w:rsid w:val="00A676E0"/>
    <w:rsid w:val="00B21673"/>
    <w:rsid w:val="00B924D8"/>
    <w:rsid w:val="00BF1877"/>
    <w:rsid w:val="00BF6DCA"/>
    <w:rsid w:val="00BF7893"/>
    <w:rsid w:val="00C26620"/>
    <w:rsid w:val="00C470E5"/>
    <w:rsid w:val="00C70788"/>
    <w:rsid w:val="00C86DEC"/>
    <w:rsid w:val="00CA50AF"/>
    <w:rsid w:val="00CE5ACC"/>
    <w:rsid w:val="00CF6653"/>
    <w:rsid w:val="00D4173D"/>
    <w:rsid w:val="00D927DE"/>
    <w:rsid w:val="00D9384C"/>
    <w:rsid w:val="00DC5662"/>
    <w:rsid w:val="00E33ACF"/>
    <w:rsid w:val="00EA587C"/>
    <w:rsid w:val="00EB1055"/>
    <w:rsid w:val="00ED703C"/>
    <w:rsid w:val="00F86C62"/>
    <w:rsid w:val="00FA6DFA"/>
    <w:rsid w:val="00FB1036"/>
    <w:rsid w:val="00FB4F9B"/>
    <w:rsid w:val="00FE0E2F"/>
    <w:rsid w:val="00FE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785E6"/>
  <w15:docId w15:val="{C0B5C359-0C31-458C-BD22-588E7684B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A6DFA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00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5A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100"/>
    </w:pPr>
  </w:style>
  <w:style w:type="paragraph" w:styleId="Paragrafoelenco">
    <w:name w:val="List Paragraph"/>
    <w:basedOn w:val="Normale"/>
    <w:uiPriority w:val="1"/>
    <w:qFormat/>
    <w:pPr>
      <w:ind w:left="520" w:right="15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311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1A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311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11AD"/>
    <w:rPr>
      <w:rFonts w:ascii="Calibri" w:eastAsia="Calibri" w:hAnsi="Calibri" w:cs="Calibri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0E2F"/>
    <w:rPr>
      <w:rFonts w:ascii="Calibri" w:eastAsia="Calibri" w:hAnsi="Calibri" w:cs="Calibri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5AC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customStyle="1" w:styleId="isselectedend">
    <w:name w:val="isselectedend"/>
    <w:basedOn w:val="Normale"/>
    <w:rsid w:val="00CE5AC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E5ACC"/>
    <w:rPr>
      <w:b/>
      <w:bCs/>
    </w:rPr>
  </w:style>
  <w:style w:type="character" w:customStyle="1" w:styleId="task-list-item-checkbox">
    <w:name w:val="task-list-item-checkbox"/>
    <w:basedOn w:val="Carpredefinitoparagrafo"/>
    <w:rsid w:val="00CE5ACC"/>
  </w:style>
  <w:style w:type="character" w:customStyle="1" w:styleId="text-token-text-primary">
    <w:name w:val="text-token-text-primary"/>
    <w:basedOn w:val="Carpredefinitoparagrafo"/>
    <w:rsid w:val="00CE5ACC"/>
  </w:style>
  <w:style w:type="paragraph" w:styleId="NormaleWeb">
    <w:name w:val="Normal (Web)"/>
    <w:basedOn w:val="Normale"/>
    <w:uiPriority w:val="99"/>
    <w:semiHidden/>
    <w:unhideWhenUsed/>
    <w:rsid w:val="00CE5AC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462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4628"/>
    <w:rPr>
      <w:rFonts w:ascii="Segoe UI" w:eastAsia="Calibri" w:hAnsi="Segoe UI" w:cs="Segoe UI"/>
      <w:sz w:val="18"/>
      <w:szCs w:val="18"/>
      <w:lang w:val="it-IT"/>
    </w:rPr>
  </w:style>
  <w:style w:type="table" w:styleId="Grigliatabella">
    <w:name w:val="Table Grid"/>
    <w:basedOn w:val="Tabellanormale"/>
    <w:uiPriority w:val="39"/>
    <w:rsid w:val="00FB1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18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2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6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C:\Users\n.mori\Documents\Origini%20dati%20utente\SPONSOR%202026.cs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98CCD-74C4-4292-A4F7-96F84FD2F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1431</Words>
  <Characters>8159</Characters>
  <Application>Microsoft Office Word</Application>
  <DocSecurity>0</DocSecurity>
  <Lines>67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18</vt:i4>
      </vt:variant>
    </vt:vector>
  </HeadingPairs>
  <TitlesOfParts>
    <vt:vector size="19" baseType="lpstr">
      <vt:lpstr>Schema di contratto_2022</vt:lpstr>
      <vt:lpstr>    SCHEMA DI CONTRATTO</vt:lpstr>
      <vt:lpstr>    TRA</vt:lpstr>
      <vt:lpstr>    E</vt:lpstr>
      <vt:lpstr>    </vt:lpstr>
      <vt:lpstr>    PREMESSO CHE</vt:lpstr>
      <vt:lpstr>    Art. 1 – Premesse</vt:lpstr>
      <vt:lpstr>    Art. 2 – Oggetto del contratto</vt:lpstr>
      <vt:lpstr>    Art. 3 – Corrispettivo e obblighi dello Sponsor</vt:lpstr>
      <vt:lpstr>    Art. 4 – Obblighi del Comune – Sponsee</vt:lpstr>
      <vt:lpstr>    Art. 5 – Fatturazione e modalità di pagamento</vt:lpstr>
      <vt:lpstr>    Art. 6 – Utilizzo del logo e del materiale pubblicitario</vt:lpstr>
      <vt:lpstr>    Art. 7 – Durata</vt:lpstr>
      <vt:lpstr>    Art. 8 – Risoluzione e diritto di recesso</vt:lpstr>
      <vt:lpstr>    Art. 9 – Divieto di cessione</vt:lpstr>
      <vt:lpstr>    Art. 10 – Spese contrattuali e registrazione</vt:lpstr>
      <vt:lpstr>    Art. 11 – Controversie</vt:lpstr>
      <vt:lpstr>    Art. 12 – Trattamento dei dati personali</vt:lpstr>
      <vt:lpstr>    Art. 13 – Disposizioni finali</vt:lpstr>
    </vt:vector>
  </TitlesOfParts>
  <Company/>
  <LinksUpToDate>false</LinksUpToDate>
  <CharactersWithSpaces>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contratto_2022</dc:title>
  <dc:creator>Nadia Mori</dc:creator>
  <cp:lastModifiedBy>Nadia Mori</cp:lastModifiedBy>
  <cp:revision>3</cp:revision>
  <cp:lastPrinted>2026-10-09T15:20:00Z</cp:lastPrinted>
  <dcterms:created xsi:type="dcterms:W3CDTF">2026-10-21T09:32:00Z</dcterms:created>
  <dcterms:modified xsi:type="dcterms:W3CDTF">2026-10-21T09:38:00Z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LastSaved">
    <vt:filetime>2023-05-19T00:00:00Z</vt:filetime>
  </property>
</Properties>
</file>