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722154AB"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8B1930">
        <w:rPr>
          <w:rFonts w:ascii="Arial" w:hAnsi="Arial" w:cs="Arial"/>
          <w:sz w:val="20"/>
          <w:szCs w:val="20"/>
        </w:rPr>
        <w:t>Villaurbana</w:t>
      </w:r>
      <w:r>
        <w:br/>
      </w:r>
      <w:r>
        <w:rPr>
          <w:rFonts w:ascii="Arial" w:hAnsi="Arial" w:cs="Arial"/>
          <w:sz w:val="20"/>
          <w:szCs w:val="20"/>
        </w:rPr>
        <w:t xml:space="preserve">Ufficio </w:t>
      </w:r>
      <w:r w:rsidR="008B1930">
        <w:rPr>
          <w:rFonts w:ascii="Arial" w:hAnsi="Arial" w:cs="Arial"/>
          <w:sz w:val="20"/>
          <w:szCs w:val="20"/>
        </w:rPr>
        <w:t>Amminsitrativo</w:t>
      </w:r>
      <w:r>
        <w:br/>
      </w:r>
      <w:r>
        <w:rPr>
          <w:rFonts w:ascii="Arial" w:hAnsi="Arial" w:cs="Arial"/>
          <w:sz w:val="20"/>
          <w:szCs w:val="20"/>
        </w:rPr>
        <w:t xml:space="preserve">PEC </w:t>
      </w:r>
      <w:r w:rsidR="008B1930">
        <w:rPr>
          <w:rFonts w:ascii="Arial" w:hAnsi="Arial" w:cs="Arial"/>
          <w:sz w:val="20"/>
          <w:szCs w:val="20"/>
        </w:rPr>
        <w:t>protocollo@pec.comune.villaurbana.or.it</w:t>
      </w:r>
      <w:r w:rsidR="00D53804">
        <w:rPr>
          <w:rFonts w:ascii="Arial" w:hAnsi="Arial" w:cs="Arial"/>
          <w:sz w:val="20"/>
          <w:szCs w:val="20"/>
        </w:rPr>
        <w:br/>
      </w:r>
      <w:r w:rsidR="00D53804" w:rsidRPr="005061DC">
        <w:rPr>
          <w:rFonts w:ascii="Arial" w:hAnsi="Arial" w:cs="Arial"/>
          <w:sz w:val="20"/>
          <w:szCs w:val="20"/>
        </w:rPr>
        <w:t>Raccomandata A/R</w:t>
      </w:r>
      <w:r w:rsidR="008B1930" w:rsidRPr="008B1930">
        <w:rPr>
          <w:rFonts w:ascii="Arial" w:hAnsi="Arial" w:cs="Arial"/>
          <w:sz w:val="20"/>
          <w:szCs w:val="20"/>
        </w:rPr>
        <w:t xml:space="preserve"> </w:t>
      </w:r>
      <w:r w:rsidR="008B1930">
        <w:rPr>
          <w:rFonts w:ascii="Arial" w:hAnsi="Arial" w:cs="Arial"/>
          <w:sz w:val="20"/>
          <w:szCs w:val="20"/>
        </w:rPr>
        <w:t>via Roma 24, 09080 – Villaurbana (OR)</w:t>
      </w:r>
    </w:p>
    <w:p w14:paraId="624138C1" w14:textId="1AB11AC7"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8B1930">
        <w:rPr>
          <w:rFonts w:ascii="Arial" w:hAnsi="Arial" w:cs="Arial"/>
          <w:sz w:val="20"/>
          <w:szCs w:val="20"/>
        </w:rPr>
        <w:t>2026</w:t>
      </w:r>
      <w:r>
        <w:rPr>
          <w:rFonts w:ascii="Arial" w:hAnsi="Arial" w:cs="Arial"/>
          <w:sz w:val="20"/>
          <w:szCs w:val="20"/>
        </w:rPr>
        <w:t>.</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a __________________________ il ___/___/______ C.F. ______________________________ residente in </w:t>
      </w:r>
      <w:r w:rsidRPr="00664894">
        <w:rPr>
          <w:rFonts w:ascii="Arial" w:hAnsi="Arial" w:cs="Arial"/>
          <w:sz w:val="20"/>
          <w:szCs w:val="20"/>
        </w:rPr>
        <w:lastRenderedPageBreak/>
        <w:t>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lastRenderedPageBreak/>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lastRenderedPageBreak/>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 xml:space="preserve">in caso di acquisto di unità immobiliare confinante con l’abitazione già adibita a prima casa, l’intervento è finalizzato all’ampliamento della stessa </w:t>
      </w:r>
      <w:r>
        <w:rPr>
          <w:rFonts w:ascii="Arial" w:hAnsi="Arial" w:cs="Arial"/>
          <w:sz w:val="20"/>
          <w:szCs w:val="20"/>
        </w:rPr>
        <w:lastRenderedPageBreak/>
        <w:t>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lastRenderedPageBreak/>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031B5ECD"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lastRenderedPageBreak/>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lastRenderedPageBreak/>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4C108729"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2DD5CB4F"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w:t>
      </w:r>
      <w:r w:rsidR="007B04D6" w:rsidRPr="007B04D6">
        <w:rPr>
          <w:rFonts w:ascii="Arial" w:hAnsi="Arial" w:cs="Arial"/>
          <w:sz w:val="20"/>
          <w:szCs w:val="20"/>
        </w:rPr>
        <w:t>https://comune.villaurbana.or.it/</w:t>
      </w:r>
      <w:r>
        <w:rPr>
          <w:rFonts w:ascii="Arial" w:hAnsi="Arial" w:cs="Arial"/>
          <w:sz w:val="20"/>
          <w:szCs w:val="20"/>
        </w:rPr>
        <w:t xml:space="preserve">.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lastRenderedPageBreak/>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DECC2" w14:textId="77777777" w:rsidR="008B1930" w:rsidRPr="00FE2ED3" w:rsidRDefault="008B1930" w:rsidP="008B1930">
    <w:pPr>
      <w:pStyle w:val="Intestazione"/>
    </w:pPr>
  </w:p>
  <w:p w14:paraId="7650BABF" w14:textId="77777777" w:rsidR="008B1930" w:rsidRPr="00FE2ED3" w:rsidRDefault="008B1930" w:rsidP="008B1930">
    <w:pPr>
      <w:pStyle w:val="Intestazione"/>
    </w:pPr>
  </w:p>
  <w:p w14:paraId="12191D49" w14:textId="77777777" w:rsidR="008B1930" w:rsidRDefault="008B1930" w:rsidP="008B1930">
    <w:pPr>
      <w:widowControl w:val="0"/>
      <w:tabs>
        <w:tab w:val="left" w:pos="288"/>
        <w:tab w:val="left" w:pos="1008"/>
        <w:tab w:val="left" w:pos="1728"/>
        <w:tab w:val="left" w:pos="2448"/>
        <w:tab w:val="left" w:pos="3168"/>
        <w:tab w:val="left" w:pos="3888"/>
        <w:tab w:val="left" w:pos="4608"/>
        <w:tab w:val="left" w:pos="5328"/>
        <w:tab w:val="left" w:pos="6048"/>
        <w:tab w:val="left" w:pos="6768"/>
      </w:tabs>
      <w:spacing w:before="120"/>
      <w:jc w:val="both"/>
      <w:rPr>
        <w:rFonts w:ascii="Garamond" w:hAnsi="Garamond"/>
        <w:b/>
      </w:rPr>
    </w:pPr>
    <w:r>
      <w:rPr>
        <w:noProof/>
      </w:rPr>
      <w:drawing>
        <wp:anchor distT="0" distB="0" distL="114300" distR="114300" simplePos="0" relativeHeight="251659264" behindDoc="0" locked="0" layoutInCell="1" allowOverlap="0" wp14:anchorId="75ECBE91" wp14:editId="1657BE1C">
          <wp:simplePos x="0" y="0"/>
          <wp:positionH relativeFrom="column">
            <wp:posOffset>2522220</wp:posOffset>
          </wp:positionH>
          <wp:positionV relativeFrom="paragraph">
            <wp:posOffset>-276225</wp:posOffset>
          </wp:positionV>
          <wp:extent cx="643890" cy="953135"/>
          <wp:effectExtent l="0" t="0" r="381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890" cy="953135"/>
                  </a:xfrm>
                  <a:prstGeom prst="rect">
                    <a:avLst/>
                  </a:prstGeom>
                  <a:noFill/>
                </pic:spPr>
              </pic:pic>
            </a:graphicData>
          </a:graphic>
          <wp14:sizeRelH relativeFrom="page">
            <wp14:pctWidth>0</wp14:pctWidth>
          </wp14:sizeRelH>
          <wp14:sizeRelV relativeFrom="page">
            <wp14:pctHeight>0</wp14:pctHeight>
          </wp14:sizeRelV>
        </wp:anchor>
      </w:drawing>
    </w:r>
  </w:p>
  <w:p w14:paraId="68854293" w14:textId="77777777" w:rsidR="008B1930" w:rsidRDefault="008B1930" w:rsidP="008B1930">
    <w:pPr>
      <w:pStyle w:val="Nessunaspaziatura"/>
      <w:jc w:val="both"/>
      <w:rPr>
        <w:rFonts w:ascii="Verdana" w:hAnsi="Verdana"/>
        <w:b/>
        <w:sz w:val="52"/>
        <w:szCs w:val="52"/>
      </w:rPr>
    </w:pPr>
  </w:p>
  <w:p w14:paraId="5B57DF10" w14:textId="77777777" w:rsidR="008B1930" w:rsidRDefault="008B1930" w:rsidP="008B1930">
    <w:pPr>
      <w:pStyle w:val="Nessunaspaziatura"/>
      <w:jc w:val="center"/>
      <w:rPr>
        <w:rFonts w:ascii="Verdana" w:hAnsi="Verdana"/>
        <w:b/>
        <w:sz w:val="52"/>
        <w:szCs w:val="52"/>
      </w:rPr>
    </w:pPr>
    <w:r>
      <w:rPr>
        <w:rFonts w:ascii="Verdana" w:hAnsi="Verdana"/>
        <w:b/>
        <w:sz w:val="52"/>
        <w:szCs w:val="52"/>
      </w:rPr>
      <w:t>COMUNE DI VILLAURBANA</w:t>
    </w:r>
  </w:p>
  <w:p w14:paraId="55154499" w14:textId="77777777" w:rsidR="008B1930" w:rsidRDefault="008B1930" w:rsidP="008B1930">
    <w:pPr>
      <w:pStyle w:val="Nessunaspaziatura"/>
      <w:jc w:val="center"/>
      <w:rPr>
        <w:rFonts w:ascii="Verdana" w:hAnsi="Verdana"/>
        <w:b/>
        <w:i/>
        <w:sz w:val="32"/>
        <w:szCs w:val="32"/>
      </w:rPr>
    </w:pPr>
    <w:r>
      <w:rPr>
        <w:rFonts w:ascii="Verdana" w:hAnsi="Verdana"/>
        <w:b/>
        <w:i/>
        <w:sz w:val="32"/>
        <w:szCs w:val="32"/>
      </w:rPr>
      <w:t>PROVINCIA DI ORISTANO</w:t>
    </w:r>
  </w:p>
  <w:p w14:paraId="2BF58EFB" w14:textId="77777777" w:rsidR="008B1930" w:rsidRDefault="008B1930" w:rsidP="008B1930">
    <w:pPr>
      <w:pStyle w:val="Nessunaspaziatura"/>
      <w:jc w:val="center"/>
      <w:rPr>
        <w:rFonts w:ascii="Verdana" w:hAnsi="Verdana"/>
        <w:sz w:val="20"/>
        <w:szCs w:val="20"/>
      </w:rPr>
    </w:pPr>
    <w:r>
      <w:rPr>
        <w:rFonts w:ascii="Verdana" w:hAnsi="Verdana"/>
        <w:sz w:val="20"/>
        <w:szCs w:val="20"/>
      </w:rPr>
      <w:t>Via Roma, 24 -09080- Villaurbana (OR)</w:t>
    </w:r>
  </w:p>
  <w:p w14:paraId="067AEE28" w14:textId="77777777" w:rsidR="008B1930" w:rsidRDefault="008B1930" w:rsidP="008B1930">
    <w:pPr>
      <w:pStyle w:val="Nessunaspaziatura"/>
      <w:jc w:val="center"/>
      <w:rPr>
        <w:rFonts w:ascii="Verdana" w:hAnsi="Verdana"/>
        <w:sz w:val="20"/>
        <w:szCs w:val="20"/>
      </w:rPr>
    </w:pPr>
    <w:r>
      <w:rPr>
        <w:rFonts w:ascii="Verdana" w:hAnsi="Verdana"/>
        <w:sz w:val="20"/>
        <w:szCs w:val="20"/>
      </w:rPr>
      <w:t>Tel.0783.44104/0783.44636</w:t>
    </w:r>
  </w:p>
  <w:p w14:paraId="350F2623" w14:textId="77777777" w:rsidR="008B1930" w:rsidRDefault="008B1930" w:rsidP="008B1930">
    <w:pPr>
      <w:pStyle w:val="Nessunaspaziatura"/>
      <w:jc w:val="center"/>
      <w:rPr>
        <w:rFonts w:ascii="Verdana" w:hAnsi="Verdana"/>
        <w:sz w:val="20"/>
        <w:szCs w:val="20"/>
      </w:rPr>
    </w:pPr>
    <w:r>
      <w:rPr>
        <w:rFonts w:ascii="Verdana" w:hAnsi="Verdana"/>
        <w:sz w:val="20"/>
        <w:szCs w:val="20"/>
      </w:rPr>
      <w:t xml:space="preserve">pec: </w:t>
    </w:r>
    <w:hyperlink r:id="rId2" w:history="1">
      <w:r>
        <w:rPr>
          <w:rStyle w:val="Collegamentoipertestuale"/>
          <w:rFonts w:ascii="Verdana" w:hAnsi="Verdana" w:cs="Arial"/>
          <w:sz w:val="20"/>
        </w:rPr>
        <w:t>protocollo@pec.comune.villaurbana.or.it</w:t>
      </w:r>
    </w:hyperlink>
  </w:p>
  <w:p w14:paraId="2136C9A2" w14:textId="77777777" w:rsidR="008B1930" w:rsidRDefault="008B1930" w:rsidP="008B1930">
    <w:pPr>
      <w:pStyle w:val="Nessunaspaziatura"/>
      <w:jc w:val="center"/>
      <w:rPr>
        <w:rFonts w:ascii="Verdana" w:hAnsi="Verdana"/>
        <w:sz w:val="24"/>
        <w:szCs w:val="24"/>
      </w:rPr>
    </w:pPr>
    <w:r>
      <w:rPr>
        <w:rFonts w:ascii="Verdana" w:hAnsi="Verdana"/>
        <w:sz w:val="20"/>
        <w:szCs w:val="20"/>
      </w:rPr>
      <w:t>C.F./P.I. 00071740955</w:t>
    </w:r>
  </w:p>
  <w:p w14:paraId="4DE2192D" w14:textId="77777777" w:rsidR="008B1930" w:rsidRPr="00FE2ED3" w:rsidRDefault="008B1930" w:rsidP="008B1930">
    <w:pPr>
      <w:pStyle w:val="Intestazione"/>
    </w:pPr>
  </w:p>
  <w:p w14:paraId="742A8E4A" w14:textId="77777777" w:rsidR="00FE2ED3" w:rsidRPr="008B1930" w:rsidRDefault="00FE2ED3" w:rsidP="008B193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0"/>
  </w:num>
  <w:num w:numId="4">
    <w:abstractNumId w:val="17"/>
  </w:num>
  <w:num w:numId="5">
    <w:abstractNumId w:val="16"/>
  </w:num>
  <w:num w:numId="6">
    <w:abstractNumId w:val="3"/>
  </w:num>
  <w:num w:numId="7">
    <w:abstractNumId w:val="5"/>
  </w:num>
  <w:num w:numId="8">
    <w:abstractNumId w:val="7"/>
  </w:num>
  <w:num w:numId="9">
    <w:abstractNumId w:val="9"/>
  </w:num>
  <w:num w:numId="10">
    <w:abstractNumId w:val="6"/>
  </w:num>
  <w:num w:numId="11">
    <w:abstractNumId w:val="10"/>
  </w:num>
  <w:num w:numId="12">
    <w:abstractNumId w:val="11"/>
  </w:num>
  <w:num w:numId="13">
    <w:abstractNumId w:val="15"/>
  </w:num>
  <w:num w:numId="14">
    <w:abstractNumId w:val="18"/>
  </w:num>
  <w:num w:numId="15">
    <w:abstractNumId w:val="4"/>
  </w:num>
  <w:num w:numId="16">
    <w:abstractNumId w:val="8"/>
  </w:num>
  <w:num w:numId="17">
    <w:abstractNumId w:val="14"/>
  </w:num>
  <w:num w:numId="18">
    <w:abstractNumId w:val="12"/>
  </w:num>
  <w:num w:numId="1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2EB3"/>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04D6"/>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B1930"/>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47CAB"/>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paragraph" w:styleId="Nessunaspaziatura">
    <w:name w:val="No Spacing"/>
    <w:uiPriority w:val="1"/>
    <w:qFormat/>
    <w:rsid w:val="008B1930"/>
    <w:pPr>
      <w:spacing w:after="0"/>
    </w:pPr>
    <w:rPr>
      <w:rFonts w:ascii="Calibri" w:eastAsia="Calibri" w:hAnsi="Calibri" w:cs="Times New Roman"/>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otocollo@pec.comune.villaurbana.or.it"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9</Pages>
  <Words>2115</Words>
  <Characters>12059</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Sara Cambula</cp:lastModifiedBy>
  <cp:revision>147</cp:revision>
  <cp:lastPrinted>2026-06-07T09:34:00Z</cp:lastPrinted>
  <dcterms:created xsi:type="dcterms:W3CDTF">2026-05-26T07:33:00Z</dcterms:created>
  <dcterms:modified xsi:type="dcterms:W3CDTF">2026-09-24T09:53:00Z</dcterms:modified>
</cp:coreProperties>
</file>